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2A" w:rsidRDefault="003D742A" w:rsidP="003D742A">
      <w:pPr>
        <w:rPr>
          <w:rFonts w:ascii="Verdana" w:hAnsi="Verdana"/>
          <w:b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  <w:highlight w:val="lightGray"/>
        </w:rPr>
        <w:t>VANIA ELETTRA TAM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 xml:space="preserve">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Nata a Como nel 1968, vive e lavora a Milano.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 xml:space="preserve">Liceo Artistico G. Terragni (CO) - Accademia di Belle Arti N.A.B.A (MI) – Scuola di Grafica Pubblicitaria del Castello Sforzesco (MI)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Ha lavorato per 13 anni nel settore del disegno tessile per Moda e Arredamento, coltivando parallelamente la passione per la pittura, fino a dedicarsi unicamente ad essa.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Dal 2006 collabora con la rivista elettronica d'arte contemporanea Frattura Scomposta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b/>
          <w:color w:val="808080" w:themeColor="background1" w:themeShade="80"/>
        </w:rPr>
      </w:pPr>
      <w:r w:rsidRPr="003D742A">
        <w:rPr>
          <w:rFonts w:ascii="Verdana" w:hAnsi="Verdana"/>
          <w:b/>
          <w:color w:val="808080" w:themeColor="background1" w:themeShade="80"/>
          <w:highlight w:val="lightGray"/>
        </w:rPr>
        <w:t>PERSONALI</w:t>
      </w: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</w:rPr>
        <w:t>2008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 xml:space="preserve"> "Luci.A" a cura della Civica Scuola d'Arte F. Faruffini - patrocinio assessorato alla cultura di Sesto San Giovanni - Centro Culturale Sergio Valmaggi - Sesto San Giovanni (MI)</w:t>
      </w: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</w:rPr>
        <w:t xml:space="preserve">2005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 xml:space="preserve">"ArteFatta" presentazione Sergio  Gaddi assessore alla cultura e Stefano Civati consulente d'arte - testo in catalogo di Carlo Ghielmetti - patrocinio Assessorato alla Cultura - Chiostrino di S. Eufemia - COMO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</w:rPr>
        <w:t xml:space="preserve">2004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"Galleria PiziArte" www.piziarte.net - TERAMO</w:t>
      </w:r>
    </w:p>
    <w:p w:rsid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  <w:highlight w:val="lightGray"/>
        </w:rPr>
        <w:lastRenderedPageBreak/>
        <w:t>COLLETTIVE</w:t>
      </w:r>
      <w:r w:rsidRPr="003D742A">
        <w:rPr>
          <w:rFonts w:ascii="Verdana" w:hAnsi="Verdana"/>
          <w:b/>
          <w:color w:val="7F7F7F" w:themeColor="text1" w:themeTint="80"/>
        </w:rPr>
        <w:t xml:space="preserve">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</w:rPr>
        <w:t xml:space="preserve">2008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"dance with me" - 10 artiste interpretano il tema della danza - Wannabee gallery - MILANO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"Arte Contemporanea Moderna Roma" Wannabee gallery(MI), Palazzo dei Congressi - ROMA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 xml:space="preserve"> “La Fenice Et Des Artistes” 8° concorso, Hotel La Fenoice - VENEZIA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"Aliens " a cura di Sergio Curtacci - con Fabbrica  Borroni, Libreria Bocca, Wannabee gallery e Frattura Scomposta magazine - Spazio Vega - VENEZIA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"Obiettivo Pop " a cura di Bellini Arte, Euro Hotel di Cascina -  PISA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"Ecce Homo " a cura di Margarit Muça, Castello Normanno Svevo - Sannicandro di BARI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 xml:space="preserve">"Emozioni d’Autore" a cura di Gallia Kroumova Trulli e Francesco Giulio Farachi, galleria Crispi ROMA </w:t>
      </w:r>
    </w:p>
    <w:p w:rsidR="003D742A" w:rsidRPr="003D742A" w:rsidRDefault="003D742A" w:rsidP="003D742A">
      <w:pPr>
        <w:rPr>
          <w:rFonts w:ascii="Verdana" w:hAnsi="Verdana"/>
          <w:b/>
          <w:color w:val="808080" w:themeColor="background1" w:themeShade="80"/>
        </w:rPr>
      </w:pPr>
      <w:r w:rsidRPr="003D742A">
        <w:rPr>
          <w:rFonts w:ascii="Verdana" w:hAnsi="Verdana"/>
          <w:b/>
          <w:color w:val="808080" w:themeColor="background1" w:themeShade="80"/>
        </w:rPr>
        <w:t>2006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"La donna animale" a cura di Antonietta Campilongo, Chiesa S. Francesco - presentazione di  Francesco Giulio Farachi - Capranica - VITERBO</w:t>
      </w: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</w:rPr>
        <w:t xml:space="preserve">2005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 xml:space="preserve">"Superficie" gallaria PiziArte - a cura di Donatella Lanciotti - TERAMO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"Milano FlashArtShow" Galleria PiziArte, Ata Hotel Executive - MILANO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"RipArte" Galleria PiziArte, International Hotel ArtFair Hotel Excelsior - NAPOLI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"la poubelle et le plus beau" Centro D. S. M. - patrocinio assessorato alla cultura - COMO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"Il Volo" a cura di Vincenzo Guarracino con Fondazione D'Ars - Studio E. S. P. - COMO</w:t>
      </w: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</w:rPr>
        <w:t xml:space="preserve">2004 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>"7+ In Arte" a cura di Lillo Cicero, Fondazione Castellini - COMO</w:t>
      </w:r>
    </w:p>
    <w:p w:rsidR="003D742A" w:rsidRPr="003D742A" w:rsidRDefault="003D742A" w:rsidP="003D742A">
      <w:pPr>
        <w:rPr>
          <w:rFonts w:ascii="Verdana" w:hAnsi="Verdana"/>
          <w:color w:val="7F7F7F" w:themeColor="text1" w:themeTint="80"/>
        </w:rPr>
      </w:pPr>
      <w:r w:rsidRPr="003D742A">
        <w:rPr>
          <w:rFonts w:ascii="Verdana" w:hAnsi="Verdana"/>
          <w:color w:val="7F7F7F" w:themeColor="text1" w:themeTint="80"/>
        </w:rPr>
        <w:t xml:space="preserve">"Tondi d'autore" collezione Duilio Zanni, Broletto - COMO </w:t>
      </w:r>
    </w:p>
    <w:p w:rsidR="003D742A" w:rsidRPr="003D742A" w:rsidRDefault="003D742A" w:rsidP="003D742A">
      <w:pPr>
        <w:rPr>
          <w:rFonts w:ascii="Verdana" w:hAnsi="Verdana"/>
          <w:b/>
          <w:color w:val="7F7F7F" w:themeColor="text1" w:themeTint="80"/>
        </w:rPr>
      </w:pPr>
      <w:r w:rsidRPr="003D742A">
        <w:rPr>
          <w:rFonts w:ascii="Verdana" w:hAnsi="Verdana"/>
          <w:b/>
          <w:color w:val="7F7F7F" w:themeColor="text1" w:themeTint="80"/>
        </w:rPr>
        <w:t xml:space="preserve">2003 </w:t>
      </w:r>
    </w:p>
    <w:p w:rsidR="00C047A8" w:rsidRPr="003D742A" w:rsidRDefault="003D742A" w:rsidP="003D742A">
      <w:r w:rsidRPr="003D742A">
        <w:rPr>
          <w:rFonts w:ascii="Verdana" w:hAnsi="Verdana"/>
          <w:color w:val="7F7F7F" w:themeColor="text1" w:themeTint="80"/>
        </w:rPr>
        <w:t>"Biennale d'arte contemporanea" Libera Accademia delle Belle Arti Leonardo da Vinci - ROMA</w:t>
      </w:r>
    </w:p>
    <w:sectPr w:rsidR="00C047A8" w:rsidRPr="003D742A" w:rsidSect="00C047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A22" w:rsidRDefault="00B67A22" w:rsidP="003D742A">
      <w:pPr>
        <w:spacing w:after="0" w:line="240" w:lineRule="auto"/>
      </w:pPr>
      <w:r>
        <w:separator/>
      </w:r>
    </w:p>
  </w:endnote>
  <w:endnote w:type="continuationSeparator" w:id="1">
    <w:p w:rsidR="00B67A22" w:rsidRDefault="00B67A22" w:rsidP="003D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A22" w:rsidRDefault="00B67A22" w:rsidP="003D742A">
      <w:pPr>
        <w:spacing w:after="0" w:line="240" w:lineRule="auto"/>
      </w:pPr>
      <w:r>
        <w:separator/>
      </w:r>
    </w:p>
  </w:footnote>
  <w:footnote w:type="continuationSeparator" w:id="1">
    <w:p w:rsidR="00B67A22" w:rsidRDefault="00B67A22" w:rsidP="003D7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216"/>
    <w:rsid w:val="003D742A"/>
    <w:rsid w:val="00B17A5F"/>
    <w:rsid w:val="00B67A22"/>
    <w:rsid w:val="00BA5216"/>
    <w:rsid w:val="00C047A8"/>
    <w:rsid w:val="00C1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47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2008-03-31T18:23:00Z</dcterms:created>
  <dcterms:modified xsi:type="dcterms:W3CDTF">2008-03-31T18:23:00Z</dcterms:modified>
</cp:coreProperties>
</file>