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46" w:rsidRDefault="006E4746" w:rsidP="00E95B13">
      <w:pPr>
        <w:textAlignment w:val="baseline"/>
        <w:outlineLvl w:val="1"/>
        <w:rPr>
          <w:rFonts w:ascii="Arial" w:hAnsi="Arial"/>
          <w:b/>
          <w:bCs/>
          <w:color w:val="000000"/>
          <w:sz w:val="22"/>
          <w:szCs w:val="30"/>
          <w:lang w:val="en-GB"/>
        </w:rPr>
      </w:pPr>
      <w:r>
        <w:rPr>
          <w:rFonts w:ascii="Arial" w:hAnsi="Arial"/>
          <w:b/>
          <w:bCs/>
          <w:color w:val="000000"/>
          <w:sz w:val="22"/>
          <w:szCs w:val="30"/>
          <w:lang w:val="en-GB"/>
        </w:rPr>
        <w:t>Hermione Carline CV</w:t>
      </w:r>
    </w:p>
    <w:p w:rsidR="009372FD" w:rsidRPr="006E4746" w:rsidRDefault="009372FD" w:rsidP="00E95B13">
      <w:pPr>
        <w:textAlignment w:val="baseline"/>
        <w:outlineLvl w:val="1"/>
        <w:rPr>
          <w:rFonts w:ascii="Arial" w:hAnsi="Arial"/>
          <w:b/>
          <w:bCs/>
          <w:color w:val="FF0000"/>
          <w:sz w:val="22"/>
          <w:szCs w:val="30"/>
          <w:lang w:val="en-GB"/>
        </w:rPr>
      </w:pPr>
    </w:p>
    <w:p w:rsidR="00C6660A" w:rsidRPr="006E4746" w:rsidRDefault="009372FD" w:rsidP="00E95B13">
      <w:pPr>
        <w:textAlignment w:val="baseline"/>
        <w:outlineLvl w:val="1"/>
        <w:rPr>
          <w:rFonts w:ascii="Arial" w:hAnsi="Arial"/>
          <w:b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2015</w:t>
      </w:r>
    </w:p>
    <w:p w:rsidR="009372FD" w:rsidRPr="006E4746" w:rsidRDefault="009372FD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proofErr w:type="spellStart"/>
      <w:r w:rsidRPr="006E4746">
        <w:rPr>
          <w:rFonts w:ascii="Arial" w:hAnsi="Arial"/>
          <w:b/>
          <w:bCs/>
          <w:sz w:val="22"/>
          <w:szCs w:val="30"/>
          <w:lang w:val="en-GB"/>
        </w:rPr>
        <w:t>SEEArt</w:t>
      </w:r>
      <w:proofErr w:type="spellEnd"/>
      <w:r w:rsidRPr="006E4746">
        <w:rPr>
          <w:rFonts w:ascii="Arial" w:hAnsi="Arial"/>
          <w:b/>
          <w:bCs/>
          <w:sz w:val="22"/>
          <w:szCs w:val="30"/>
          <w:lang w:val="en-GB"/>
        </w:rPr>
        <w:t xml:space="preserve"> Fair</w:t>
      </w:r>
      <w:r w:rsidRPr="006E4746">
        <w:rPr>
          <w:rFonts w:ascii="Arial" w:hAnsi="Arial"/>
          <w:bCs/>
          <w:sz w:val="22"/>
          <w:szCs w:val="30"/>
          <w:lang w:val="en-GB"/>
        </w:rPr>
        <w:t>, Assembly Hall Theatre Tunbridge Wells</w:t>
      </w:r>
    </w:p>
    <w:p w:rsidR="009372FD" w:rsidRPr="006E4746" w:rsidRDefault="009372FD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proofErr w:type="gramStart"/>
      <w:r w:rsidRPr="006E4746">
        <w:rPr>
          <w:rFonts w:ascii="Arial" w:hAnsi="Arial"/>
          <w:b/>
          <w:bCs/>
          <w:sz w:val="22"/>
          <w:szCs w:val="30"/>
          <w:lang w:val="en-GB"/>
        </w:rPr>
        <w:t xml:space="preserve">In Conversation with NOHO Artists, </w:t>
      </w:r>
      <w:r w:rsidRPr="006E4746">
        <w:rPr>
          <w:rFonts w:ascii="Arial" w:hAnsi="Arial"/>
          <w:bCs/>
          <w:sz w:val="22"/>
          <w:szCs w:val="30"/>
          <w:lang w:val="en-GB"/>
        </w:rPr>
        <w:t>7 Dials Club, London, in ass.</w:t>
      </w:r>
      <w:proofErr w:type="gramEnd"/>
      <w:r w:rsidRPr="006E4746">
        <w:rPr>
          <w:rFonts w:ascii="Arial" w:hAnsi="Arial"/>
          <w:bCs/>
          <w:sz w:val="22"/>
          <w:szCs w:val="30"/>
          <w:lang w:val="en-GB"/>
        </w:rPr>
        <w:t xml:space="preserve"> </w:t>
      </w:r>
      <w:proofErr w:type="gramStart"/>
      <w:r w:rsidRPr="006E4746">
        <w:rPr>
          <w:rFonts w:ascii="Arial" w:hAnsi="Arial"/>
          <w:bCs/>
          <w:sz w:val="22"/>
          <w:szCs w:val="30"/>
          <w:lang w:val="en-GB"/>
        </w:rPr>
        <w:t>with</w:t>
      </w:r>
      <w:proofErr w:type="gramEnd"/>
      <w:r w:rsidRPr="006E4746">
        <w:rPr>
          <w:rFonts w:ascii="Arial" w:hAnsi="Arial"/>
          <w:bCs/>
          <w:sz w:val="22"/>
          <w:szCs w:val="30"/>
          <w:lang w:val="en-GB"/>
        </w:rPr>
        <w:t xml:space="preserve">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Balthazart</w:t>
      </w:r>
      <w:proofErr w:type="spellEnd"/>
    </w:p>
    <w:p w:rsidR="009372FD" w:rsidRPr="006E4746" w:rsidRDefault="009372FD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The Other Art Fair, Bristol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,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Arnolfini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 xml:space="preserve">, Bristol, selected by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Sickboy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 xml:space="preserve">, Helen Legg, Paul Hobson and Cherie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Frederico</w:t>
      </w:r>
      <w:proofErr w:type="spellEnd"/>
    </w:p>
    <w:p w:rsidR="00754BBF" w:rsidRPr="006E4746" w:rsidRDefault="00754BBF" w:rsidP="009372FD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The Other Art Fair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, Victoria House, London, selected by Gavin Turk, Dr Stephanie Buck, Mary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Rozell</w:t>
      </w:r>
      <w:proofErr w:type="spellEnd"/>
    </w:p>
    <w:p w:rsidR="00754BBF" w:rsidRPr="006E4746" w:rsidRDefault="00754BBF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EWAAC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, Gallery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Jarfo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>, Kyoto, Japan</w:t>
      </w:r>
    </w:p>
    <w:p w:rsidR="00C6660A" w:rsidRPr="006E4746" w:rsidRDefault="00C6660A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Flux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, The Rag Factory, London,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curated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 xml:space="preserve"> by Lisa Gray</w:t>
      </w:r>
    </w:p>
    <w:p w:rsidR="009372FD" w:rsidRPr="006E4746" w:rsidRDefault="009372FD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</w:p>
    <w:p w:rsidR="009372FD" w:rsidRPr="006E4746" w:rsidRDefault="009372FD" w:rsidP="00E95B13">
      <w:pPr>
        <w:textAlignment w:val="baseline"/>
        <w:outlineLvl w:val="1"/>
        <w:rPr>
          <w:rFonts w:ascii="Arial" w:hAnsi="Arial"/>
          <w:b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2014</w:t>
      </w:r>
    </w:p>
    <w:p w:rsidR="00C6660A" w:rsidRPr="006E4746" w:rsidRDefault="00C6660A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The Other Art</w:t>
      </w:r>
      <w:r w:rsidR="00754BBF" w:rsidRPr="006E4746">
        <w:rPr>
          <w:rFonts w:ascii="Arial" w:hAnsi="Arial"/>
          <w:b/>
          <w:bCs/>
          <w:sz w:val="22"/>
          <w:szCs w:val="30"/>
          <w:lang w:val="en-GB"/>
        </w:rPr>
        <w:t xml:space="preserve"> Fair</w:t>
      </w:r>
      <w:r w:rsidR="00754BBF" w:rsidRPr="006E4746">
        <w:rPr>
          <w:rFonts w:ascii="Arial" w:hAnsi="Arial"/>
          <w:bCs/>
          <w:sz w:val="22"/>
          <w:szCs w:val="30"/>
          <w:lang w:val="en-GB"/>
        </w:rPr>
        <w:t>, Truman Brewery, London, s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elected by Polly Morgan, Anita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Zabludowicz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 xml:space="preserve">, Omar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Kholeif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>, Sophie O’Brien</w:t>
      </w:r>
    </w:p>
    <w:p w:rsidR="00C6660A" w:rsidRPr="006E4746" w:rsidRDefault="00C6660A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A Floating World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, Solo Show,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Sloupe</w:t>
      </w:r>
      <w:proofErr w:type="spellEnd"/>
      <w:r w:rsidRPr="006E4746">
        <w:rPr>
          <w:rFonts w:ascii="Arial" w:hAnsi="Arial"/>
          <w:bCs/>
          <w:sz w:val="22"/>
          <w:szCs w:val="30"/>
          <w:lang w:val="en-GB"/>
        </w:rPr>
        <w:t>, London</w:t>
      </w:r>
    </w:p>
    <w:p w:rsidR="003D3C68" w:rsidRPr="006E4746" w:rsidRDefault="00C6660A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Dulwich Picture Gallery</w:t>
      </w:r>
      <w:r w:rsidRPr="006E4746">
        <w:rPr>
          <w:rFonts w:ascii="Arial" w:hAnsi="Arial"/>
          <w:bCs/>
          <w:sz w:val="22"/>
          <w:szCs w:val="30"/>
          <w:lang w:val="en-GB"/>
        </w:rPr>
        <w:t>, London</w:t>
      </w:r>
    </w:p>
    <w:p w:rsidR="003D3C68" w:rsidRPr="006E4746" w:rsidRDefault="003D3C68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Pure</w:t>
      </w:r>
      <w:r w:rsidR="00C6660A" w:rsidRPr="006E4746">
        <w:rPr>
          <w:rFonts w:ascii="Arial" w:hAnsi="Arial"/>
          <w:b/>
          <w:bCs/>
          <w:sz w:val="22"/>
          <w:szCs w:val="30"/>
          <w:lang w:val="en-GB"/>
        </w:rPr>
        <w:t xml:space="preserve"> Autumn Art Fair</w:t>
      </w:r>
      <w:r w:rsidR="00C6660A" w:rsidRPr="006E4746">
        <w:rPr>
          <w:rFonts w:ascii="Arial" w:hAnsi="Arial"/>
          <w:bCs/>
          <w:sz w:val="22"/>
          <w:szCs w:val="30"/>
          <w:lang w:val="en-GB"/>
        </w:rPr>
        <w:t>, Battle, Kent</w:t>
      </w:r>
    </w:p>
    <w:p w:rsidR="003D3C68" w:rsidRPr="006E4746" w:rsidRDefault="003D3C68" w:rsidP="00E95B13">
      <w:pPr>
        <w:textAlignment w:val="baseline"/>
        <w:outlineLvl w:val="1"/>
        <w:rPr>
          <w:rFonts w:ascii="Arial" w:hAnsi="Arial"/>
          <w:bCs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sz w:val="22"/>
          <w:szCs w:val="30"/>
          <w:lang w:val="en-GB"/>
        </w:rPr>
        <w:t>NOHO Artists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, </w:t>
      </w:r>
      <w:proofErr w:type="spellStart"/>
      <w:r w:rsidRPr="006E4746">
        <w:rPr>
          <w:rFonts w:ascii="Arial" w:hAnsi="Arial"/>
          <w:bCs/>
          <w:sz w:val="22"/>
          <w:szCs w:val="30"/>
          <w:lang w:val="en-GB"/>
        </w:rPr>
        <w:t>SEEArt</w:t>
      </w:r>
      <w:proofErr w:type="spellEnd"/>
      <w:r w:rsidR="00C6660A" w:rsidRPr="006E4746">
        <w:rPr>
          <w:rFonts w:ascii="Arial" w:hAnsi="Arial"/>
          <w:bCs/>
          <w:sz w:val="22"/>
          <w:szCs w:val="30"/>
          <w:lang w:val="en-GB"/>
        </w:rPr>
        <w:t>,</w:t>
      </w:r>
      <w:r w:rsidRPr="006E4746">
        <w:rPr>
          <w:rFonts w:ascii="Arial" w:hAnsi="Arial"/>
          <w:bCs/>
          <w:sz w:val="22"/>
          <w:szCs w:val="30"/>
          <w:lang w:val="en-GB"/>
        </w:rPr>
        <w:t xml:space="preserve"> Tunbridge Wells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The Other Art Fair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Ambika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P3,</w:t>
      </w:r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London, selected by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Tracey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Emin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, curator and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gallerist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Zavier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Ellis 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Pure Fine Art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, Campus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Acies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Sculptura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, Battle Abbey School East Sussex.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 Selected by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Gavid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Roweth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, Antony Penrose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In Praise of Shadows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 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Earsham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St Gallery, Suffolk.</w:t>
      </w:r>
    </w:p>
    <w:p w:rsidR="002E2D06" w:rsidRPr="006E4746" w:rsidRDefault="002E2D06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</w:p>
    <w:p w:rsidR="009372FD" w:rsidRPr="006E4746" w:rsidRDefault="002E2D06" w:rsidP="00E95B13">
      <w:pPr>
        <w:textAlignment w:val="baseline"/>
        <w:rPr>
          <w:rFonts w:ascii="Arial" w:hAnsi="Arial" w:cs="Times New Roman"/>
          <w:b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color w:val="000000"/>
          <w:sz w:val="22"/>
          <w:szCs w:val="22"/>
          <w:lang w:val="en-GB"/>
        </w:rPr>
        <w:t>2013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Saatchi Online Gallery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 www.saatchiart.com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Artwork Wednesdays Blog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 www.artworkwednesdays.com </w:t>
      </w:r>
    </w:p>
    <w:p w:rsidR="002E2D06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The Other Art Fair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 </w:t>
      </w:r>
      <w:proofErr w:type="gram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Truman Brewery, London.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Selected by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Yinka</w:t>
      </w:r>
      <w:proofErr w:type="spellEnd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>Shonibare</w:t>
      </w:r>
      <w:proofErr w:type="spellEnd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MBE, Nick Hackworth, David Jaffe and Rebecca Wilson 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Pure Autumn Art Fair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 Battle, Kent. Selected by James Horton PRBA, Matt Small and Karina Phillips of Gallery Different.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Wandswoth</w:t>
      </w:r>
      <w:proofErr w:type="spellEnd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 xml:space="preserve"> Artists Open House.</w:t>
      </w:r>
      <w:proofErr w:type="gramEnd"/>
      <w:r w:rsidRPr="006E4746">
        <w:rPr>
          <w:rFonts w:ascii="Arial" w:hAnsi="Arial" w:cs="Times New Roman"/>
          <w:color w:val="000000"/>
          <w:sz w:val="22"/>
          <w:lang w:val="en-GB"/>
        </w:rPr>
        <w:t> 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London Art-Atelier. 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color w:val="000000"/>
          <w:sz w:val="22"/>
          <w:szCs w:val="22"/>
          <w:lang w:val="en-GB"/>
        </w:rPr>
        <w:t xml:space="preserve">Studio 73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Brixon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Village. London Art-Atelier.</w:t>
      </w:r>
    </w:p>
    <w:p w:rsidR="006E4746" w:rsidRDefault="00E95B13" w:rsidP="002E2D06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color w:val="000000"/>
          <w:sz w:val="22"/>
          <w:szCs w:val="22"/>
          <w:lang w:val="en-GB"/>
        </w:rPr>
        <w:t>Everything we see is something else besides</w:t>
      </w:r>
      <w:r w:rsidR="002E2D06" w:rsidRPr="006E4746">
        <w:rPr>
          <w:rFonts w:ascii="Arial" w:hAnsi="Arial" w:cs="Times New Roman"/>
          <w:b/>
          <w:color w:val="000000"/>
          <w:sz w:val="22"/>
          <w:szCs w:val="22"/>
          <w:lang w:val="en-GB"/>
        </w:rPr>
        <w:t xml:space="preserve">, </w:t>
      </w:r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>Testbed1 London, 4 artists show</w:t>
      </w:r>
    </w:p>
    <w:p w:rsidR="002E2D06" w:rsidRPr="006E4746" w:rsidRDefault="002E2D06" w:rsidP="002E2D06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</w:p>
    <w:p w:rsidR="002E2D06" w:rsidRPr="006E4746" w:rsidRDefault="002E2D06" w:rsidP="002E2D06">
      <w:pPr>
        <w:textAlignment w:val="baseline"/>
        <w:rPr>
          <w:rFonts w:ascii="Arial" w:hAnsi="Arial" w:cs="Times New Roman"/>
          <w:b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color w:val="000000"/>
          <w:sz w:val="22"/>
          <w:szCs w:val="22"/>
          <w:lang w:val="en-GB"/>
        </w:rPr>
        <w:t>2012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spellStart"/>
      <w:proofErr w:type="gramStart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Wandsworth</w:t>
      </w:r>
      <w:proofErr w:type="spellEnd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 xml:space="preserve"> Artists Open House (W.A.O.H)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London Art-Atelier.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Illumination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gramStart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>Putney College of Art.</w:t>
      </w:r>
      <w:proofErr w:type="gramEnd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> 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 xml:space="preserve">The Women’s Art </w:t>
      </w:r>
      <w:proofErr w:type="gramStart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Show</w:t>
      </w:r>
      <w:proofErr w:type="gramEnd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 xml:space="preserve"> 2012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>Fairfields</w:t>
      </w:r>
      <w:proofErr w:type="spellEnd"/>
      <w:r w:rsidR="002E2D06"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Arts Centre. </w:t>
      </w:r>
    </w:p>
    <w:p w:rsidR="00E95B13" w:rsidRPr="006E4746" w:rsidRDefault="002E2D06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color w:val="000000"/>
          <w:sz w:val="22"/>
          <w:szCs w:val="22"/>
          <w:lang w:val="en-GB"/>
        </w:rPr>
        <w:t>Draw More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Rootstein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Hopkins Foundation, </w:t>
      </w:r>
      <w:r w:rsidR="00E95B13" w:rsidRPr="006E4746">
        <w:rPr>
          <w:rFonts w:ascii="Arial" w:hAnsi="Arial" w:cs="Times New Roman"/>
          <w:color w:val="000000"/>
          <w:sz w:val="22"/>
          <w:szCs w:val="22"/>
          <w:lang w:val="en-GB"/>
        </w:rPr>
        <w:t>Morley Gallery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, London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W.A.O.H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 London Art-Atelier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Royal Institute of Painters in Water Colours.</w:t>
      </w:r>
      <w:proofErr w:type="gramEnd"/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The Affordable Art Fair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. Battersea,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b/>
          <w:bCs/>
          <w:color w:val="000000"/>
          <w:sz w:val="22"/>
          <w:szCs w:val="22"/>
          <w:bdr w:val="none" w:sz="0" w:space="0" w:color="auto" w:frame="1"/>
          <w:lang w:val="en-GB"/>
        </w:rPr>
        <w:t>London 20/21</w:t>
      </w: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, Royal College of Art. International Art Fair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 </w:t>
      </w:r>
    </w:p>
    <w:p w:rsidR="00E95B13" w:rsidRPr="006E4746" w:rsidRDefault="00E95B13" w:rsidP="00E95B13">
      <w:pPr>
        <w:textAlignment w:val="baseline"/>
        <w:outlineLvl w:val="1"/>
        <w:rPr>
          <w:rFonts w:ascii="Arial" w:hAnsi="Arial"/>
          <w:b/>
          <w:bCs/>
          <w:color w:val="000000"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color w:val="000000"/>
          <w:sz w:val="22"/>
          <w:szCs w:val="30"/>
          <w:lang w:val="en-GB"/>
        </w:rPr>
        <w:t>Collections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Collaboration with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Ladderback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Interiors (London based design company)</w:t>
      </w:r>
      <w:r w:rsidR="006E4746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Work sold to Ralph Lauren, Christian Dior and Pierre </w:t>
      </w:r>
      <w:proofErr w:type="spell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cardin</w:t>
      </w:r>
      <w:proofErr w:type="spell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and has works held in private collections including UK, France, Italy, USA and Japan</w:t>
      </w:r>
    </w:p>
    <w:p w:rsidR="00E95B13" w:rsidRPr="006E4746" w:rsidRDefault="00E95B13" w:rsidP="00E95B13">
      <w:pPr>
        <w:textAlignment w:val="baseline"/>
        <w:outlineLvl w:val="1"/>
        <w:rPr>
          <w:rFonts w:ascii="Arial" w:hAnsi="Arial"/>
          <w:b/>
          <w:bCs/>
          <w:color w:val="000000"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color w:val="000000"/>
          <w:sz w:val="22"/>
          <w:szCs w:val="30"/>
          <w:lang w:val="en-GB"/>
        </w:rPr>
        <w:t> </w:t>
      </w:r>
    </w:p>
    <w:p w:rsidR="00E95B13" w:rsidRPr="006E4746" w:rsidRDefault="00E95B13" w:rsidP="00E95B13">
      <w:pPr>
        <w:textAlignment w:val="baseline"/>
        <w:outlineLvl w:val="1"/>
        <w:rPr>
          <w:rFonts w:ascii="Arial" w:hAnsi="Arial"/>
          <w:b/>
          <w:bCs/>
          <w:color w:val="000000"/>
          <w:sz w:val="22"/>
          <w:szCs w:val="30"/>
          <w:lang w:val="en-GB"/>
        </w:rPr>
      </w:pPr>
      <w:r w:rsidRPr="006E4746">
        <w:rPr>
          <w:rFonts w:ascii="Arial" w:hAnsi="Arial"/>
          <w:b/>
          <w:bCs/>
          <w:color w:val="000000"/>
          <w:sz w:val="22"/>
          <w:szCs w:val="30"/>
          <w:lang w:val="en-GB"/>
        </w:rPr>
        <w:t>Education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Royal College of Art, London.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MA in Textile Design &amp; Surface Decoration</w:t>
      </w:r>
    </w:p>
    <w:p w:rsidR="00E95B13" w:rsidRPr="006E4746" w:rsidRDefault="00E95B13" w:rsidP="00E95B13">
      <w:pPr>
        <w:textAlignment w:val="baseline"/>
        <w:rPr>
          <w:rFonts w:ascii="Arial" w:hAnsi="Arial" w:cs="Times New Roman"/>
          <w:color w:val="000000"/>
          <w:sz w:val="22"/>
          <w:szCs w:val="22"/>
          <w:lang w:val="en-GB"/>
        </w:rPr>
      </w:pPr>
      <w:proofErr w:type="gramStart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>Camberwell School of Art, London.</w:t>
      </w:r>
      <w:proofErr w:type="gramEnd"/>
      <w:r w:rsidRPr="006E4746">
        <w:rPr>
          <w:rFonts w:ascii="Arial" w:hAnsi="Arial" w:cs="Times New Roman"/>
          <w:color w:val="000000"/>
          <w:sz w:val="22"/>
          <w:szCs w:val="22"/>
          <w:lang w:val="en-GB"/>
        </w:rPr>
        <w:t xml:space="preserve"> BA Fine Art</w:t>
      </w:r>
    </w:p>
    <w:p w:rsidR="00E95B13" w:rsidRPr="006E4746" w:rsidRDefault="00E95B13">
      <w:pPr>
        <w:rPr>
          <w:sz w:val="22"/>
        </w:rPr>
      </w:pPr>
    </w:p>
    <w:sectPr w:rsidR="00E95B13" w:rsidRPr="006E4746" w:rsidSect="00E95B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5B13"/>
    <w:rsid w:val="002E2D06"/>
    <w:rsid w:val="003D3C68"/>
    <w:rsid w:val="006E4746"/>
    <w:rsid w:val="007341B6"/>
    <w:rsid w:val="00754BBF"/>
    <w:rsid w:val="009372FD"/>
    <w:rsid w:val="00C6660A"/>
    <w:rsid w:val="00E95B1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7C52"/>
  </w:style>
  <w:style w:type="paragraph" w:styleId="Heading2">
    <w:name w:val="heading 2"/>
    <w:basedOn w:val="Normal"/>
    <w:link w:val="Heading2Char"/>
    <w:uiPriority w:val="9"/>
    <w:rsid w:val="00E95B13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B13"/>
    <w:rPr>
      <w:rFonts w:ascii="Times" w:hAnsi="Times"/>
      <w:b/>
      <w:sz w:val="36"/>
      <w:szCs w:val="20"/>
      <w:lang w:val="en-GB"/>
    </w:rPr>
  </w:style>
  <w:style w:type="paragraph" w:customStyle="1" w:styleId="font8">
    <w:name w:val="font_8"/>
    <w:basedOn w:val="Normal"/>
    <w:rsid w:val="00E95B13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9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Macintosh Word</Application>
  <DocSecurity>0</DocSecurity>
  <Lines>15</Lines>
  <Paragraphs>3</Paragraphs>
  <ScaleCrop>false</ScaleCrop>
  <Company>Art-Atelier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Hunter</dc:creator>
  <cp:keywords/>
  <cp:lastModifiedBy>Hermione Hunter</cp:lastModifiedBy>
  <cp:revision>2</cp:revision>
  <dcterms:created xsi:type="dcterms:W3CDTF">2015-07-22T10:42:00Z</dcterms:created>
  <dcterms:modified xsi:type="dcterms:W3CDTF">2015-07-22T10:42:00Z</dcterms:modified>
</cp:coreProperties>
</file>