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46" w:rsidRDefault="004C0344">
      <w:r>
        <w:rPr>
          <w:noProof/>
          <w:lang w:eastAsia="it-IT"/>
        </w:rPr>
        <w:drawing>
          <wp:inline distT="0" distB="0" distL="0" distR="0">
            <wp:extent cx="2594919" cy="2594919"/>
            <wp:effectExtent l="19050" t="0" r="0" b="0"/>
            <wp:docPr id="1" name="Immagine 1" descr="G:\ADA\CURRICULUM\OPERE\2005 Ferri\particolare ferro 3  20x20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DA\CURRICULUM\OPERE\2005 Ferri\particolare ferro 3  20x20 c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64" cy="259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C0344">
        <w:rPr>
          <w:rFonts w:ascii="Times New Roman" w:hAnsi="Times New Roman" w:cs="Times New Roman"/>
        </w:rPr>
        <w:t xml:space="preserve">Titolo: Particolare “ferro </w:t>
      </w:r>
      <w:r w:rsidR="00D527EA">
        <w:rPr>
          <w:rFonts w:ascii="Times New Roman" w:hAnsi="Times New Roman" w:cs="Times New Roman"/>
        </w:rPr>
        <w:t>3</w:t>
      </w:r>
      <w:r w:rsidRPr="004C0344">
        <w:rPr>
          <w:rFonts w:ascii="Times New Roman" w:hAnsi="Times New Roman" w:cs="Times New Roman"/>
        </w:rPr>
        <w:t>”</w:t>
      </w:r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C0344">
        <w:rPr>
          <w:rFonts w:ascii="Times New Roman" w:hAnsi="Times New Roman" w:cs="Times New Roman"/>
        </w:rPr>
        <w:t>Tecnica: aggressione su ferro</w:t>
      </w:r>
    </w:p>
    <w:p w:rsid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C0344">
        <w:rPr>
          <w:rFonts w:ascii="Times New Roman" w:hAnsi="Times New Roman" w:cs="Times New Roman"/>
        </w:rPr>
        <w:t>Anno 2005</w:t>
      </w:r>
    </w:p>
    <w:p w:rsidR="00D527EA" w:rsidRDefault="00D527EA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527EA" w:rsidRDefault="00D527EA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2527300" cy="2527300"/>
            <wp:effectExtent l="19050" t="0" r="6350" b="0"/>
            <wp:docPr id="3" name="Immagine 2" descr="G:\ADA\CURRICULUM\ARTCEVIA FABRIANO\PARTICOLARE FER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DA\CURRICULUM\ARTCEVIA FABRIANO\PARTICOLARE FERR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00" cy="25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7EA" w:rsidRDefault="00D527EA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527EA" w:rsidRDefault="00D527EA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527EA" w:rsidRDefault="00D527EA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Titolo:  Particolare “ferro 2”</w:t>
      </w:r>
    </w:p>
    <w:p w:rsidR="00D527EA" w:rsidRDefault="00D527EA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Tecnica. Aggressione su ferro</w:t>
      </w:r>
    </w:p>
    <w:p w:rsidR="00D527EA" w:rsidRDefault="00D527EA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 2005</w:t>
      </w:r>
    </w:p>
    <w:p w:rsidR="00D527EA" w:rsidRPr="004C0344" w:rsidRDefault="00D527EA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C0344">
        <w:rPr>
          <w:rFonts w:ascii="Times New Roman" w:hAnsi="Times New Roman" w:cs="Times New Roman"/>
        </w:rPr>
        <w:t>Ada Impallara</w:t>
      </w:r>
      <w:r w:rsidR="00D527EA">
        <w:rPr>
          <w:rFonts w:ascii="Times New Roman" w:hAnsi="Times New Roman" w:cs="Times New Roman"/>
        </w:rPr>
        <w:t xml:space="preserve"> </w:t>
      </w:r>
      <w:proofErr w:type="spellStart"/>
      <w:r w:rsidR="00D527EA">
        <w:rPr>
          <w:rFonts w:ascii="Times New Roman" w:hAnsi="Times New Roman" w:cs="Times New Roman"/>
        </w:rPr>
        <w:t>–Nazionalità</w:t>
      </w:r>
      <w:proofErr w:type="spellEnd"/>
      <w:r w:rsidR="00D527EA">
        <w:rPr>
          <w:rFonts w:ascii="Times New Roman" w:hAnsi="Times New Roman" w:cs="Times New Roman"/>
        </w:rPr>
        <w:t xml:space="preserve"> italiana</w:t>
      </w:r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C0344">
        <w:rPr>
          <w:rFonts w:ascii="Times New Roman" w:hAnsi="Times New Roman" w:cs="Times New Roman"/>
        </w:rPr>
        <w:t>Indirizzo studio</w:t>
      </w:r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C0344">
        <w:rPr>
          <w:rFonts w:ascii="Times New Roman" w:hAnsi="Times New Roman" w:cs="Times New Roman"/>
        </w:rPr>
        <w:t xml:space="preserve">Via A. </w:t>
      </w:r>
      <w:proofErr w:type="spellStart"/>
      <w:r w:rsidRPr="004C0344">
        <w:rPr>
          <w:rFonts w:ascii="Times New Roman" w:hAnsi="Times New Roman" w:cs="Times New Roman"/>
        </w:rPr>
        <w:t>Tassoni</w:t>
      </w:r>
      <w:proofErr w:type="spellEnd"/>
      <w:r w:rsidRPr="004C0344">
        <w:rPr>
          <w:rFonts w:ascii="Times New Roman" w:hAnsi="Times New Roman" w:cs="Times New Roman"/>
        </w:rPr>
        <w:t xml:space="preserve">, 14b – Lavinio </w:t>
      </w:r>
      <w:proofErr w:type="spellStart"/>
      <w:r w:rsidRPr="004C0344">
        <w:rPr>
          <w:rFonts w:ascii="Times New Roman" w:hAnsi="Times New Roman" w:cs="Times New Roman"/>
        </w:rPr>
        <w:t>Stazione-Anzio</w:t>
      </w:r>
      <w:proofErr w:type="spellEnd"/>
      <w:r w:rsidRPr="004C0344">
        <w:rPr>
          <w:rFonts w:ascii="Times New Roman" w:hAnsi="Times New Roman" w:cs="Times New Roman"/>
        </w:rPr>
        <w:t xml:space="preserve"> (</w:t>
      </w:r>
      <w:proofErr w:type="spellStart"/>
      <w:r w:rsidRPr="004C0344">
        <w:rPr>
          <w:rFonts w:ascii="Times New Roman" w:hAnsi="Times New Roman" w:cs="Times New Roman"/>
        </w:rPr>
        <w:t>Rm</w:t>
      </w:r>
      <w:proofErr w:type="spellEnd"/>
      <w:r w:rsidRPr="004C0344">
        <w:rPr>
          <w:rFonts w:ascii="Times New Roman" w:hAnsi="Times New Roman" w:cs="Times New Roman"/>
        </w:rPr>
        <w:t>)</w:t>
      </w:r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4C0344">
        <w:rPr>
          <w:rFonts w:ascii="Times New Roman" w:hAnsi="Times New Roman" w:cs="Times New Roman"/>
          <w:lang w:val="en-US"/>
        </w:rPr>
        <w:t>Tel. 06 98610070 – cell. 333 1173322</w:t>
      </w:r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4C0344"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 w:rsidRPr="004C0344">
          <w:rPr>
            <w:rStyle w:val="Collegamentoipertestuale"/>
            <w:rFonts w:ascii="Times New Roman" w:hAnsi="Times New Roman" w:cs="Times New Roman"/>
            <w:lang w:val="en-US"/>
          </w:rPr>
          <w:t>adaimpallara@alice.it</w:t>
        </w:r>
      </w:hyperlink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4C0344">
        <w:rPr>
          <w:rFonts w:ascii="Times New Roman" w:hAnsi="Times New Roman" w:cs="Times New Roman"/>
          <w:lang w:val="en-US"/>
        </w:rPr>
        <w:t xml:space="preserve">Web: </w:t>
      </w:r>
      <w:hyperlink r:id="rId8" w:history="1">
        <w:r w:rsidRPr="004C0344">
          <w:rPr>
            <w:rStyle w:val="Collegamentoipertestuale"/>
            <w:rFonts w:ascii="Times New Roman" w:hAnsi="Times New Roman" w:cs="Times New Roman"/>
            <w:lang w:val="en-US"/>
          </w:rPr>
          <w:t>www.synkhronos.it</w:t>
        </w:r>
      </w:hyperlink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4C0344">
        <w:rPr>
          <w:rFonts w:ascii="Times New Roman" w:hAnsi="Times New Roman" w:cs="Times New Roman"/>
          <w:lang w:val="en-US"/>
        </w:rPr>
        <w:t>Face book:</w:t>
      </w:r>
      <w:r w:rsidR="00D527EA" w:rsidRPr="00D527EA">
        <w:rPr>
          <w:lang w:val="en-US"/>
        </w:rPr>
        <w:t xml:space="preserve"> </w:t>
      </w:r>
      <w:r w:rsidR="00D527EA">
        <w:rPr>
          <w:lang w:val="en-US"/>
        </w:rPr>
        <w:t xml:space="preserve"> </w:t>
      </w:r>
      <w:hyperlink r:id="rId9" w:history="1">
        <w:r w:rsidR="00D527EA" w:rsidRPr="00D527EA">
          <w:rPr>
            <w:rStyle w:val="Collegamentoipertestuale"/>
            <w:lang w:val="en-US"/>
          </w:rPr>
          <w:t>http://www.facebook.com/profile.php?id=1636746999</w:t>
        </w:r>
      </w:hyperlink>
    </w:p>
    <w:p w:rsidR="004C0344" w:rsidRPr="004C0344" w:rsidRDefault="004C0344" w:rsidP="004C0344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4C0344" w:rsidRPr="004C0344" w:rsidRDefault="004C0344">
      <w:pPr>
        <w:rPr>
          <w:lang w:val="en-US"/>
        </w:rPr>
      </w:pPr>
    </w:p>
    <w:p w:rsidR="004C0344" w:rsidRDefault="004C0344">
      <w:pPr>
        <w:rPr>
          <w:lang w:val="en-US"/>
        </w:rPr>
      </w:pPr>
    </w:p>
    <w:p w:rsidR="000B1801" w:rsidRDefault="000B1801">
      <w:pPr>
        <w:rPr>
          <w:lang w:val="en-US"/>
        </w:rPr>
      </w:pPr>
    </w:p>
    <w:p w:rsidR="000B1801" w:rsidRDefault="00D527EA">
      <w:pPr>
        <w:rPr>
          <w:lang w:val="en-US"/>
        </w:rPr>
      </w:pPr>
      <w:r>
        <w:rPr>
          <w:lang w:val="en-US"/>
        </w:rPr>
        <w:t xml:space="preserve"> </w:t>
      </w:r>
    </w:p>
    <w:p w:rsidR="000B1801" w:rsidRDefault="000B1801">
      <w:pPr>
        <w:rPr>
          <w:lang w:val="en-US"/>
        </w:rPr>
      </w:pPr>
    </w:p>
    <w:p w:rsidR="000B1801" w:rsidRPr="00544665" w:rsidRDefault="000B1801" w:rsidP="000B1801">
      <w:pPr>
        <w:pStyle w:val="NormaleWeb"/>
        <w:spacing w:before="0" w:beforeAutospacing="0" w:after="0" w:afterAutospacing="0"/>
        <w:rPr>
          <w:rFonts w:ascii="Times New Roman" w:hAnsi="Times New Roman" w:cs="Times New Roman"/>
        </w:rPr>
      </w:pPr>
      <w:r w:rsidRPr="00544665">
        <w:rPr>
          <w:rFonts w:ascii="Times New Roman" w:hAnsi="Times New Roman" w:cs="Times New Roman"/>
          <w:b/>
          <w:bCs/>
          <w:color w:val="400040"/>
        </w:rPr>
        <w:t>Breve Nota Biografica</w:t>
      </w:r>
    </w:p>
    <w:p w:rsidR="000B1801" w:rsidRPr="00544665" w:rsidRDefault="000B1801" w:rsidP="000B1801">
      <w:pPr>
        <w:pStyle w:val="NormaleWeb"/>
        <w:spacing w:before="0" w:beforeAutospacing="0" w:after="0" w:afterAutospacing="0"/>
        <w:rPr>
          <w:rFonts w:ascii="Times New Roman" w:hAnsi="Times New Roman" w:cs="Times New Roman"/>
        </w:rPr>
      </w:pPr>
      <w:r w:rsidRPr="00544665">
        <w:rPr>
          <w:rFonts w:ascii="Times New Roman" w:hAnsi="Times New Roman" w:cs="Times New Roman"/>
        </w:rPr>
        <w:t>Ada Impallara nasce 50 anni fa a Roma. Oggi vive e lavora ad Anzio. Prende la maturità presso</w:t>
      </w:r>
      <w:r>
        <w:rPr>
          <w:rFonts w:ascii="Times New Roman" w:hAnsi="Times New Roman" w:cs="Times New Roman"/>
        </w:rPr>
        <w:t xml:space="preserve"> </w:t>
      </w:r>
      <w:r w:rsidRPr="00544665">
        <w:rPr>
          <w:rFonts w:ascii="Times New Roman" w:hAnsi="Times New Roman" w:cs="Times New Roman"/>
        </w:rPr>
        <w:t xml:space="preserve"> il I liceo artistico di via </w:t>
      </w:r>
      <w:proofErr w:type="spellStart"/>
      <w:r w:rsidRPr="00544665">
        <w:rPr>
          <w:rFonts w:ascii="Times New Roman" w:hAnsi="Times New Roman" w:cs="Times New Roman"/>
        </w:rPr>
        <w:t>Ripetta</w:t>
      </w:r>
      <w:proofErr w:type="spellEnd"/>
      <w:r w:rsidRPr="00544665">
        <w:rPr>
          <w:rFonts w:ascii="Times New Roman" w:hAnsi="Times New Roman" w:cs="Times New Roman"/>
        </w:rPr>
        <w:t xml:space="preserve"> a Roma e prosegue gli studi all'Accademia di Belle Arti di Roma dove nel 1983 si diploma.</w:t>
      </w:r>
      <w:r w:rsidRPr="00544665">
        <w:rPr>
          <w:rFonts w:ascii="Times New Roman" w:hAnsi="Times New Roman" w:cs="Times New Roman"/>
        </w:rPr>
        <w:br/>
        <w:t xml:space="preserve">Nel 1994 fonda una scuola privata che nel 2001 sarà annessa all'Associazione Culturale Synkhronos divenendo l’attuale </w:t>
      </w:r>
      <w:r w:rsidRPr="00544665">
        <w:rPr>
          <w:rFonts w:ascii="Times New Roman" w:hAnsi="Times New Roman" w:cs="Times New Roman"/>
          <w:b/>
        </w:rPr>
        <w:t>“accademia delle arti visive e musicali”.</w:t>
      </w:r>
      <w:r w:rsidRPr="00544665">
        <w:rPr>
          <w:rFonts w:ascii="Times New Roman" w:hAnsi="Times New Roman" w:cs="Times New Roman"/>
        </w:rPr>
        <w:t xml:space="preserve"> </w:t>
      </w:r>
    </w:p>
    <w:p w:rsidR="000B1801" w:rsidRDefault="000B1801" w:rsidP="000B1801">
      <w:pPr>
        <w:pStyle w:val="NormaleWeb"/>
        <w:spacing w:before="0" w:beforeAutospacing="0" w:after="0" w:afterAutospacing="0"/>
        <w:rPr>
          <w:rFonts w:ascii="Times New Roman" w:hAnsi="Times New Roman" w:cs="Times New Roman"/>
        </w:rPr>
      </w:pPr>
      <w:r w:rsidRPr="00544665">
        <w:rPr>
          <w:rFonts w:ascii="Times New Roman" w:hAnsi="Times New Roman" w:cs="Times New Roman"/>
        </w:rPr>
        <w:t xml:space="preserve">Collabora con l'Associazione, di cui è presidente, organizzando mostre, seminari e sopratutto si dedica alla promozione dell'arte contemporanea. </w:t>
      </w:r>
      <w:r w:rsidRPr="00544665">
        <w:rPr>
          <w:rFonts w:ascii="Times New Roman" w:hAnsi="Times New Roman" w:cs="Times New Roman"/>
        </w:rPr>
        <w:br/>
        <w:t>La sua formazione è d’impronta informale e sempre protesa verso la sperimentazione. Con uno sguardo al sociale e l’altro all’approfondimento culturale delle tematiche dell’arte. Nel tempo approfondisce la sua ricerca avvicinandosi all’arte concettuale.</w:t>
      </w:r>
      <w:r w:rsidRPr="00544665">
        <w:rPr>
          <w:rFonts w:ascii="Times New Roman" w:hAnsi="Times New Roman" w:cs="Times New Roman"/>
        </w:rPr>
        <w:br/>
        <w:t>Suo medium la pittura. L’interesse principale è lo sviluppo del ra</w:t>
      </w:r>
      <w:r>
        <w:rPr>
          <w:rFonts w:ascii="Times New Roman" w:hAnsi="Times New Roman" w:cs="Times New Roman"/>
        </w:rPr>
        <w:t>pporto tra opera e osservatore.</w:t>
      </w:r>
    </w:p>
    <w:p w:rsidR="000B1801" w:rsidRPr="006B7860" w:rsidRDefault="000B1801" w:rsidP="000B1801">
      <w:pPr>
        <w:pStyle w:val="Normale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0B1801" w:rsidRPr="006B7860" w:rsidRDefault="000B1801" w:rsidP="000B1801">
      <w:pPr>
        <w:spacing w:after="0" w:line="240" w:lineRule="auto"/>
        <w:contextualSpacing/>
        <w:rPr>
          <w:rFonts w:ascii="Times New Roman" w:hAnsi="Times New Roman" w:cs="Times New Roman"/>
          <w:b/>
          <w:color w:val="3A2642"/>
          <w:sz w:val="24"/>
          <w:szCs w:val="24"/>
        </w:rPr>
      </w:pPr>
      <w:r w:rsidRPr="006B7860">
        <w:rPr>
          <w:rFonts w:ascii="Times New Roman" w:hAnsi="Times New Roman" w:cs="Times New Roman"/>
          <w:b/>
          <w:color w:val="3A2642"/>
          <w:sz w:val="24"/>
          <w:szCs w:val="24"/>
        </w:rPr>
        <w:t>Tra le principali esposizioni</w:t>
      </w:r>
    </w:p>
    <w:p w:rsidR="000B1801" w:rsidRPr="00544665" w:rsidRDefault="000B1801" w:rsidP="000B1801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665">
        <w:rPr>
          <w:rFonts w:ascii="Times New Roman" w:hAnsi="Times New Roman" w:cs="Times New Roman"/>
          <w:sz w:val="24"/>
          <w:szCs w:val="24"/>
        </w:rPr>
        <w:t xml:space="preserve">2005 -  </w:t>
      </w:r>
      <w:r w:rsidRPr="000B1801">
        <w:rPr>
          <w:rFonts w:ascii="Times New Roman" w:hAnsi="Times New Roman" w:cs="Times New Roman"/>
          <w:i/>
          <w:sz w:val="24"/>
          <w:szCs w:val="24"/>
        </w:rPr>
        <w:t>Roma,</w:t>
      </w:r>
      <w:r w:rsidRPr="00544665">
        <w:rPr>
          <w:rFonts w:ascii="Times New Roman" w:hAnsi="Times New Roman" w:cs="Times New Roman"/>
          <w:sz w:val="24"/>
          <w:szCs w:val="24"/>
        </w:rPr>
        <w:t xml:space="preserve"> Studio Arte Fuori Centro, “Orizzonti”,  mostra personale, testo critico di Loredana     Rea  a cura di  Studio Arte Fuori Centro</w:t>
      </w:r>
    </w:p>
    <w:p w:rsidR="000B1801" w:rsidRPr="00544665" w:rsidRDefault="000B1801" w:rsidP="000B1801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665">
        <w:rPr>
          <w:rFonts w:ascii="Times New Roman" w:hAnsi="Times New Roman" w:cs="Times New Roman"/>
          <w:sz w:val="24"/>
          <w:szCs w:val="24"/>
        </w:rPr>
        <w:t xml:space="preserve">2006 – </w:t>
      </w:r>
      <w:r w:rsidRPr="00544665">
        <w:rPr>
          <w:rFonts w:ascii="Times New Roman" w:hAnsi="Times New Roman" w:cs="Times New Roman"/>
          <w:i/>
          <w:sz w:val="24"/>
          <w:szCs w:val="24"/>
        </w:rPr>
        <w:t>Bassano,</w:t>
      </w:r>
      <w:r w:rsidRPr="00544665">
        <w:rPr>
          <w:rFonts w:ascii="Times New Roman" w:hAnsi="Times New Roman" w:cs="Times New Roman"/>
          <w:sz w:val="24"/>
          <w:szCs w:val="24"/>
        </w:rPr>
        <w:t xml:space="preserve"> galleria Eidos,</w:t>
      </w:r>
      <w:r w:rsidRPr="0054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665">
        <w:rPr>
          <w:rFonts w:ascii="Times New Roman" w:hAnsi="Times New Roman" w:cs="Times New Roman"/>
          <w:sz w:val="24"/>
          <w:szCs w:val="24"/>
        </w:rPr>
        <w:t>“Loco equo”</w:t>
      </w:r>
      <w:r w:rsidRPr="0054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665">
        <w:rPr>
          <w:rFonts w:ascii="Times New Roman" w:hAnsi="Times New Roman" w:cs="Times New Roman"/>
          <w:sz w:val="24"/>
          <w:szCs w:val="24"/>
        </w:rPr>
        <w:t>bi-personale con Massimo Pompeo, inserita</w:t>
      </w:r>
      <w:r w:rsidRPr="00544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665">
        <w:rPr>
          <w:rFonts w:ascii="Times New Roman" w:hAnsi="Times New Roman" w:cs="Times New Roman"/>
          <w:sz w:val="24"/>
          <w:szCs w:val="24"/>
        </w:rPr>
        <w:t xml:space="preserve">nella rassegna “Cronometrie”, testo critico di Guglielmo </w:t>
      </w:r>
      <w:proofErr w:type="spellStart"/>
      <w:r w:rsidRPr="00544665">
        <w:rPr>
          <w:rFonts w:ascii="Times New Roman" w:hAnsi="Times New Roman" w:cs="Times New Roman"/>
          <w:sz w:val="24"/>
          <w:szCs w:val="24"/>
        </w:rPr>
        <w:t>Gigliotti</w:t>
      </w:r>
      <w:proofErr w:type="spellEnd"/>
    </w:p>
    <w:p w:rsidR="000B1801" w:rsidRPr="00544665" w:rsidRDefault="000B1801" w:rsidP="000B1801">
      <w:pPr>
        <w:numPr>
          <w:ilvl w:val="0"/>
          <w:numId w:val="1"/>
        </w:numPr>
        <w:spacing w:after="0" w:line="240" w:lineRule="auto"/>
        <w:ind w:hanging="8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80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B1801">
        <w:rPr>
          <w:rFonts w:ascii="Times New Roman" w:eastAsia="Batang" w:hAnsi="Times New Roman" w:cs="Times New Roman"/>
          <w:i/>
          <w:sz w:val="24"/>
          <w:szCs w:val="24"/>
        </w:rPr>
        <w:t>Ankara</w:t>
      </w:r>
      <w:r w:rsidRPr="00544665">
        <w:rPr>
          <w:rFonts w:ascii="Times New Roman" w:eastAsia="Batang" w:hAnsi="Times New Roman" w:cs="Times New Roman"/>
          <w:sz w:val="24"/>
          <w:szCs w:val="24"/>
        </w:rPr>
        <w:t xml:space="preserve"> (Turchia), </w:t>
      </w:r>
      <w:r w:rsidRPr="00544665">
        <w:rPr>
          <w:rFonts w:ascii="Times New Roman" w:hAnsi="Times New Roman" w:cs="Times New Roman"/>
          <w:sz w:val="24"/>
          <w:szCs w:val="24"/>
        </w:rPr>
        <w:t xml:space="preserve">Biennale </w:t>
      </w:r>
      <w:proofErr w:type="spellStart"/>
      <w:r w:rsidRPr="00544665">
        <w:rPr>
          <w:rFonts w:ascii="Times New Roman" w:hAnsi="Times New Roman" w:cs="Times New Roman"/>
          <w:sz w:val="24"/>
          <w:szCs w:val="24"/>
        </w:rPr>
        <w:t>Tisva</w:t>
      </w:r>
      <w:proofErr w:type="spellEnd"/>
      <w:r w:rsidRPr="00544665">
        <w:rPr>
          <w:rFonts w:ascii="Times New Roman" w:hAnsi="Times New Roman" w:cs="Times New Roman"/>
          <w:sz w:val="24"/>
          <w:szCs w:val="24"/>
        </w:rPr>
        <w:t xml:space="preserve"> di Ankara, </w:t>
      </w:r>
      <w:r w:rsidRPr="00544665">
        <w:rPr>
          <w:rFonts w:ascii="Times New Roman" w:eastAsia="Batang" w:hAnsi="Times New Roman" w:cs="Times New Roman"/>
          <w:sz w:val="24"/>
          <w:szCs w:val="24"/>
        </w:rPr>
        <w:t xml:space="preserve">Museo d’Arte dello Stato, “I Biennale Internazionale d’Arte” a cura di </w:t>
      </w:r>
      <w:proofErr w:type="spellStart"/>
      <w:r w:rsidRPr="00544665">
        <w:rPr>
          <w:rFonts w:ascii="Times New Roman" w:eastAsia="Batang" w:hAnsi="Times New Roman" w:cs="Times New Roman"/>
          <w:sz w:val="24"/>
          <w:szCs w:val="24"/>
        </w:rPr>
        <w:t>Nursen</w:t>
      </w:r>
      <w:proofErr w:type="spellEnd"/>
      <w:r w:rsidRPr="00544665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544665">
        <w:rPr>
          <w:rFonts w:ascii="Times New Roman" w:eastAsia="Batang" w:hAnsi="Times New Roman" w:cs="Times New Roman"/>
          <w:sz w:val="24"/>
          <w:szCs w:val="24"/>
        </w:rPr>
        <w:t>Güngör</w:t>
      </w:r>
      <w:proofErr w:type="spellEnd"/>
      <w:r w:rsidRPr="00544665">
        <w:rPr>
          <w:rFonts w:ascii="Times New Roman" w:eastAsia="Batang" w:hAnsi="Times New Roman" w:cs="Times New Roman"/>
          <w:sz w:val="24"/>
          <w:szCs w:val="24"/>
        </w:rPr>
        <w:t>.</w:t>
      </w:r>
    </w:p>
    <w:p w:rsidR="000B1801" w:rsidRPr="00544665" w:rsidRDefault="000B1801" w:rsidP="000B180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4665">
        <w:rPr>
          <w:rFonts w:ascii="Times New Roman" w:eastAsia="Batang" w:hAnsi="Times New Roman" w:cs="Times New Roman"/>
          <w:sz w:val="24"/>
          <w:szCs w:val="24"/>
        </w:rPr>
        <w:t xml:space="preserve">           -  </w:t>
      </w:r>
      <w:r w:rsidRPr="000B1801">
        <w:rPr>
          <w:rFonts w:ascii="Times New Roman" w:eastAsia="Batang" w:hAnsi="Times New Roman" w:cs="Times New Roman"/>
          <w:i/>
          <w:sz w:val="24"/>
          <w:szCs w:val="24"/>
        </w:rPr>
        <w:t>Mantova,</w:t>
      </w:r>
      <w:r w:rsidRPr="00544665">
        <w:rPr>
          <w:rFonts w:ascii="Times New Roman" w:eastAsia="Batang" w:hAnsi="Times New Roman" w:cs="Times New Roman"/>
          <w:sz w:val="24"/>
          <w:szCs w:val="24"/>
        </w:rPr>
        <w:t xml:space="preserve"> Palazzo della Ragione, "</w:t>
      </w:r>
      <w:proofErr w:type="spellStart"/>
      <w:r w:rsidRPr="00544665">
        <w:rPr>
          <w:rFonts w:ascii="Times New Roman" w:eastAsia="Batang" w:hAnsi="Times New Roman" w:cs="Times New Roman"/>
          <w:sz w:val="24"/>
          <w:szCs w:val="24"/>
        </w:rPr>
        <w:t>RintracciArti</w:t>
      </w:r>
      <w:proofErr w:type="spellEnd"/>
      <w:r w:rsidRPr="00544665">
        <w:rPr>
          <w:rFonts w:ascii="Times New Roman" w:eastAsia="Batang" w:hAnsi="Times New Roman" w:cs="Times New Roman"/>
          <w:sz w:val="24"/>
          <w:szCs w:val="24"/>
        </w:rPr>
        <w:t xml:space="preserve">", organizzato </w:t>
      </w:r>
      <w:r>
        <w:rPr>
          <w:rFonts w:ascii="Times New Roman" w:eastAsia="Batang" w:hAnsi="Times New Roman" w:cs="Times New Roman"/>
          <w:sz w:val="24"/>
          <w:szCs w:val="24"/>
        </w:rPr>
        <w:t>da</w:t>
      </w:r>
      <w:r w:rsidRPr="006B7860">
        <w:rPr>
          <w:rFonts w:ascii="Times New Roman" w:hAnsi="Times New Roman" w:cs="Times New Roman"/>
          <w:sz w:val="24"/>
          <w:szCs w:val="24"/>
        </w:rPr>
        <w:t>lla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665">
        <w:rPr>
          <w:rFonts w:ascii="Times New Roman" w:hAnsi="Times New Roman" w:cs="Times New Roman"/>
          <w:bCs/>
          <w:color w:val="000000"/>
          <w:sz w:val="24"/>
          <w:szCs w:val="24"/>
        </w:rPr>
        <w:t>Provincia di Mantova</w:t>
      </w:r>
      <w:r w:rsidRPr="0054466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0B1801" w:rsidRPr="00544665" w:rsidRDefault="000B1801" w:rsidP="000B1801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46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2006   -  </w:t>
      </w:r>
      <w:r w:rsidRPr="000B1801">
        <w:rPr>
          <w:rFonts w:ascii="Times New Roman" w:hAnsi="Times New Roman" w:cs="Times New Roman"/>
          <w:bCs/>
          <w:i/>
          <w:color w:val="000000"/>
          <w:sz w:val="24"/>
          <w:szCs w:val="24"/>
        </w:rPr>
        <w:t>Mantova,</w:t>
      </w:r>
      <w:r w:rsidRPr="005446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Palazzo della Ragione, II ed.” Rintracciarti”, Organizzato dalla provincia di </w:t>
      </w:r>
    </w:p>
    <w:p w:rsidR="000B1801" w:rsidRPr="00544665" w:rsidRDefault="000B1801" w:rsidP="000B1801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46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Mantova</w:t>
      </w:r>
    </w:p>
    <w:p w:rsidR="000B1801" w:rsidRPr="00544665" w:rsidRDefault="000B1801" w:rsidP="000B1801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665">
        <w:rPr>
          <w:rFonts w:ascii="Times New Roman" w:hAnsi="Times New Roman" w:cs="Times New Roman"/>
          <w:sz w:val="24"/>
          <w:szCs w:val="24"/>
        </w:rPr>
        <w:t xml:space="preserve">2008 – </w:t>
      </w:r>
      <w:r w:rsidRPr="000B1801">
        <w:rPr>
          <w:rFonts w:ascii="Times New Roman" w:hAnsi="Times New Roman" w:cs="Times New Roman"/>
          <w:i/>
          <w:sz w:val="24"/>
          <w:szCs w:val="24"/>
        </w:rPr>
        <w:t xml:space="preserve">Roma, Frosinone, Campobasso, Mestre, San Vito al Tagliamento, Viareggio, Milano, Torino </w:t>
      </w:r>
      <w:r w:rsidRPr="00544665">
        <w:rPr>
          <w:rFonts w:ascii="Times New Roman" w:hAnsi="Times New Roman" w:cs="Times New Roman"/>
          <w:sz w:val="24"/>
          <w:szCs w:val="24"/>
        </w:rPr>
        <w:t xml:space="preserve"> -   Mostra collettiva “</w:t>
      </w:r>
      <w:r w:rsidRPr="00544665">
        <w:rPr>
          <w:rFonts w:ascii="Times New Roman" w:hAnsi="Times New Roman" w:cs="Times New Roman"/>
          <w:i/>
          <w:sz w:val="24"/>
          <w:szCs w:val="24"/>
        </w:rPr>
        <w:t>in Tandem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665">
        <w:rPr>
          <w:rFonts w:ascii="Times New Roman" w:hAnsi="Times New Roman" w:cs="Times New Roman"/>
          <w:i/>
          <w:sz w:val="24"/>
          <w:szCs w:val="24"/>
        </w:rPr>
        <w:t xml:space="preserve"> per l’Italia</w:t>
      </w:r>
      <w:r w:rsidRPr="00544665">
        <w:rPr>
          <w:rFonts w:ascii="Times New Roman" w:hAnsi="Times New Roman" w:cs="Times New Roman"/>
          <w:sz w:val="24"/>
          <w:szCs w:val="24"/>
        </w:rPr>
        <w:t>”. Associazione Culturale Fuori Centro. Cura  e testi critici in catalogo di Ivana D'Agostini e Loredana Rea.</w:t>
      </w:r>
    </w:p>
    <w:p w:rsidR="000B1801" w:rsidRDefault="000B1801" w:rsidP="000B1801">
      <w:pPr>
        <w:spacing w:after="0" w:line="240" w:lineRule="auto"/>
        <w:contextualSpacing/>
        <w:rPr>
          <w:bCs/>
          <w:color w:val="000000"/>
        </w:rPr>
      </w:pPr>
    </w:p>
    <w:p w:rsidR="000B1801" w:rsidRDefault="000B1801"/>
    <w:p w:rsidR="00D527EA" w:rsidRPr="000B1801" w:rsidRDefault="00D527EA">
      <w:r>
        <w:t>Le parole sono 305 non so le battute ma credo che ci siamo</w:t>
      </w:r>
    </w:p>
    <w:sectPr w:rsidR="00D527EA" w:rsidRPr="000B1801" w:rsidSect="004C034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4572"/>
    <w:multiLevelType w:val="hybridMultilevel"/>
    <w:tmpl w:val="624C8B94"/>
    <w:lvl w:ilvl="0" w:tplc="C66EE978">
      <w:start w:val="20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4C0344"/>
    <w:rsid w:val="000B1801"/>
    <w:rsid w:val="001E1D46"/>
    <w:rsid w:val="004C0344"/>
    <w:rsid w:val="007A0A2E"/>
    <w:rsid w:val="00D527EA"/>
    <w:rsid w:val="00EC7393"/>
    <w:rsid w:val="00EF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D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3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C0344"/>
    <w:rPr>
      <w:color w:val="0000FF" w:themeColor="hyperlink"/>
      <w:u w:val="single"/>
    </w:rPr>
  </w:style>
  <w:style w:type="paragraph" w:styleId="NormaleWeb">
    <w:name w:val="Normal (Web)"/>
    <w:basedOn w:val="Normale"/>
    <w:rsid w:val="000B18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khrono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impallara@al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profile.php?id=163674699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2011-06-22T19:57:00Z</dcterms:created>
  <dcterms:modified xsi:type="dcterms:W3CDTF">2011-06-22T21:18:00Z</dcterms:modified>
</cp:coreProperties>
</file>