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CA" w:rsidRDefault="007D3FCA" w:rsidP="007D3FCA">
      <w:pPr>
        <w:jc w:val="right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</w:rPr>
        <w:drawing>
          <wp:inline distT="0" distB="0" distL="0" distR="0">
            <wp:extent cx="1260000" cy="1260000"/>
            <wp:effectExtent l="19050" t="0" r="0" b="0"/>
            <wp:docPr id="3" name="Immagine 2" descr="logo vale pulsan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ale pulsante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FCA" w:rsidRPr="007D3FCA" w:rsidRDefault="008D7BAB" w:rsidP="007D3FCA">
      <w:pPr>
        <w:jc w:val="both"/>
        <w:rPr>
          <w:rFonts w:ascii="Arial Unicode MS" w:eastAsia="Arial Unicode MS" w:hAnsi="Arial Unicode MS" w:cs="Arial Unicode MS"/>
          <w:b/>
        </w:rPr>
      </w:pPr>
      <w:r w:rsidRPr="00374991">
        <w:rPr>
          <w:rFonts w:ascii="Arial Unicode MS" w:eastAsia="Arial Unicode MS" w:hAnsi="Arial Unicode MS" w:cs="Arial Unicode MS"/>
          <w:b/>
        </w:rPr>
        <w:t>CURRICULUM VITAE DELL’ARTISTA</w:t>
      </w:r>
      <w:r w:rsidR="002956C3">
        <w:rPr>
          <w:rFonts w:ascii="Agency FB" w:hAnsi="Agency FB"/>
          <w:b/>
          <w:sz w:val="32"/>
          <w:szCs w:val="32"/>
        </w:rPr>
        <w:t xml:space="preserve"> </w:t>
      </w:r>
      <w:r w:rsidR="00CD5431">
        <w:rPr>
          <w:rFonts w:ascii="Agency FB" w:hAnsi="Agency FB"/>
          <w:b/>
          <w:sz w:val="32"/>
          <w:szCs w:val="32"/>
        </w:rPr>
        <w:t xml:space="preserve">                                                   </w:t>
      </w:r>
      <w:r w:rsidR="002956C3">
        <w:rPr>
          <w:rFonts w:ascii="Agency FB" w:hAnsi="Agency FB"/>
          <w:b/>
          <w:sz w:val="32"/>
          <w:szCs w:val="32"/>
        </w:rPr>
        <w:t xml:space="preserve"> </w:t>
      </w:r>
    </w:p>
    <w:p w:rsidR="0037593D" w:rsidRPr="00CD5431" w:rsidRDefault="00D04568" w:rsidP="0037593D">
      <w:pPr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Valeria Grandi, nata a </w:t>
      </w:r>
      <w:proofErr w:type="spellStart"/>
      <w:r w:rsidRPr="00CD5431">
        <w:rPr>
          <w:rFonts w:ascii="Arial Unicode MS" w:eastAsia="Arial Unicode MS" w:hAnsi="Arial Unicode MS" w:cs="Arial Unicode MS"/>
          <w:sz w:val="18"/>
          <w:szCs w:val="18"/>
        </w:rPr>
        <w:t>Casorate</w:t>
      </w:r>
      <w:proofErr w:type="spellEnd"/>
      <w:r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Primo (PV) nel 1981, vive e lavora a Rosate</w:t>
      </w:r>
      <w:r w:rsidR="0065365E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proofErr w:type="spellStart"/>
      <w:r w:rsidR="0065365E" w:rsidRPr="00CD5431">
        <w:rPr>
          <w:rFonts w:ascii="Arial Unicode MS" w:eastAsia="Arial Unicode MS" w:hAnsi="Arial Unicode MS" w:cs="Arial Unicode MS"/>
          <w:sz w:val="18"/>
          <w:szCs w:val="18"/>
        </w:rPr>
        <w:t>MI</w:t>
      </w:r>
      <w:proofErr w:type="spellEnd"/>
      <w:r w:rsidR="0065365E" w:rsidRPr="00CD5431">
        <w:rPr>
          <w:rFonts w:ascii="Arial Unicode MS" w:eastAsia="Arial Unicode MS" w:hAnsi="Arial Unicode MS" w:cs="Arial Unicode MS"/>
          <w:sz w:val="18"/>
          <w:szCs w:val="18"/>
        </w:rPr>
        <w:t>)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.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D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>iplomata al Liceo artistico “</w:t>
      </w:r>
      <w:proofErr w:type="spellStart"/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>U.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Boccioni</w:t>
      </w:r>
      <w:proofErr w:type="spellEnd"/>
      <w:r w:rsidRPr="00CD5431">
        <w:rPr>
          <w:rFonts w:ascii="Arial Unicode MS" w:eastAsia="Arial Unicode MS" w:hAnsi="Arial Unicode MS" w:cs="Arial Unicode MS"/>
          <w:sz w:val="18"/>
          <w:szCs w:val="18"/>
        </w:rPr>
        <w:t>” di Milano,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laureata in Pittura (I e II Livello)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all’Accademia di Belle Arti di Brera di Milano,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abilitata all’insegnamento delle Discipline Pittoriche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presso i Licei Artistici,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ha frequentato corsi di specializzazione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nelle tecniche incisorie.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Si occupa anche di pittura</w:t>
      </w:r>
      <w:r w:rsidR="008D7BAB" w:rsidRPr="00CD5431">
        <w:rPr>
          <w:rFonts w:ascii="Arial Unicode MS" w:eastAsia="Arial Unicode MS" w:hAnsi="Arial Unicode MS" w:cs="Arial Unicode MS"/>
          <w:sz w:val="18"/>
          <w:szCs w:val="18"/>
        </w:rPr>
        <w:t>.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Partecipa a mostre collettive</w:t>
      </w:r>
      <w:r w:rsidR="00374991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e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>a Concorsi Nazionali</w:t>
      </w:r>
      <w:r w:rsidR="00374991"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sz w:val="18"/>
          <w:szCs w:val="18"/>
        </w:rPr>
        <w:t xml:space="preserve">conseguendo riconoscimenti. </w:t>
      </w:r>
      <w:r w:rsidR="00295870" w:rsidRPr="00DD1CF2">
        <w:rPr>
          <w:rFonts w:ascii="Arial Unicode MS" w:eastAsia="Arial Unicode MS" w:hAnsi="Arial Unicode MS" w:cs="Arial Unicode MS"/>
          <w:bCs/>
          <w:sz w:val="18"/>
          <w:szCs w:val="18"/>
          <w:u w:val="single"/>
        </w:rPr>
        <w:t>Ha</w:t>
      </w:r>
      <w:r w:rsidR="0037593D" w:rsidRPr="00DD1CF2">
        <w:rPr>
          <w:rFonts w:ascii="Arial Unicode MS" w:eastAsia="Arial Unicode MS" w:hAnsi="Arial Unicode MS" w:cs="Arial Unicode MS"/>
          <w:bCs/>
          <w:sz w:val="18"/>
          <w:szCs w:val="18"/>
          <w:u w:val="single"/>
        </w:rPr>
        <w:t xml:space="preserve"> partecipato a</w:t>
      </w:r>
      <w:r w:rsidR="0037593D" w:rsidRPr="00CD5431">
        <w:rPr>
          <w:rFonts w:ascii="Arial Unicode MS" w:eastAsia="Arial Unicode MS" w:hAnsi="Arial Unicode MS" w:cs="Arial Unicode MS"/>
          <w:bCs/>
          <w:sz w:val="18"/>
          <w:szCs w:val="18"/>
        </w:rPr>
        <w:t>:</w:t>
      </w:r>
    </w:p>
    <w:p w:rsidR="005C57C5" w:rsidRPr="004651E9" w:rsidRDefault="0037593D" w:rsidP="005C57C5">
      <w:pPr>
        <w:jc w:val="both"/>
        <w:rPr>
          <w:rFonts w:ascii="Arial Unicode MS" w:eastAsia="Arial Unicode MS" w:hAnsi="Arial Unicode MS" w:cs="Arial Unicode MS"/>
          <w:bCs/>
          <w:sz w:val="18"/>
          <w:szCs w:val="18"/>
        </w:rPr>
      </w:pPr>
      <w:r w:rsidRPr="00CD5431">
        <w:rPr>
          <w:rFonts w:ascii="Arial Unicode MS" w:eastAsia="Arial Unicode MS" w:hAnsi="Arial Unicode MS" w:cs="Arial Unicode MS"/>
          <w:b/>
          <w:sz w:val="18"/>
          <w:szCs w:val="18"/>
        </w:rPr>
        <w:t xml:space="preserve">2002: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concorso di Pittura 4° “Premio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Ricas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” organizzato dai Rotary Club del Gruppo Visconteo Distretto 2040, nella categoria “AFFRESCHI E RILIEVI” ottenendo una particolare segnalazione da parte della giuria.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/>
          <w:sz w:val="18"/>
          <w:szCs w:val="18"/>
        </w:rPr>
        <w:t xml:space="preserve">2004/2006: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pubblicazione sulla rivista mensile di arte e cultura “ARCHIVIO” di Mantova, di  incisioni a tecnica mista.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Salon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Primo 2004, organizzato dall’Accademia di Belle Arti di Brera, al Museo della Permanente di Milano, categoria TECNICHE DELL’INCISIONE.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/>
          <w:sz w:val="18"/>
          <w:szCs w:val="18"/>
        </w:rPr>
        <w:t xml:space="preserve">2005: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dal 10 al 20 Febbraio Collettiva di Incisione presso la Galleria “L’isola d’Arte”, dell’Associazione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Sassetti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Cultura, di Milano.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Selezionata al concorso di incisione “Bando alle Donne” organizzato  dal comune di </w:t>
      </w:r>
      <w:proofErr w:type="spellStart"/>
      <w:r w:rsidR="00295870" w:rsidRPr="00CD5431">
        <w:rPr>
          <w:rFonts w:ascii="Arial Unicode MS" w:eastAsia="Arial Unicode MS" w:hAnsi="Arial Unicode MS" w:cs="Arial Unicode MS"/>
          <w:bCs/>
          <w:sz w:val="18"/>
          <w:szCs w:val="18"/>
        </w:rPr>
        <w:t>Castelfiorentino</w:t>
      </w:r>
      <w:proofErr w:type="spellEnd"/>
      <w:r w:rsidR="00295870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(FI), partecipa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all’esposizione collettiva degli artisti selezionati con catalogo dal 5 al 31 marzo.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Dall’8 al 20 Marzo Collettiva di pittura con tema “Autoritratto”, in occasione della Festa della Donna, presso la galleria “L’isola d’Arte” dell’Associazione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Sassetti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Cultura di Milano. Dal 28 Agosto al 4 Settembre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Bi-personale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di pittura e incisione presso il Comune di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Bonassola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(SP). Dal 18 al 20 Novembre espone due opere al BROCANTAGE – Fiera dell’Antiquariato di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Novegro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(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MI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).11 Dicembre mostra personale di pittura e incisione presso il Club Amici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Rosatesi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– Rosate (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MI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).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2006: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selezionata al concorso Bando alla Donne 2006 - categoria incisione,</w:t>
      </w:r>
      <w:r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con tema</w:t>
      </w:r>
      <w:r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“Donna e diversità”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, organizzato dal comune di </w:t>
      </w:r>
      <w:proofErr w:type="spellStart"/>
      <w:r w:rsidR="00295870" w:rsidRPr="00CD5431">
        <w:rPr>
          <w:rFonts w:ascii="Arial Unicode MS" w:eastAsia="Arial Unicode MS" w:hAnsi="Arial Unicode MS" w:cs="Arial Unicode MS"/>
          <w:bCs/>
          <w:sz w:val="18"/>
          <w:szCs w:val="18"/>
        </w:rPr>
        <w:t>Castelfiorentino</w:t>
      </w:r>
      <w:proofErr w:type="spellEnd"/>
      <w:r w:rsidR="00295870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(FI). Partecipa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alla mostra con catalogo dal 18 al 31 marzo 2006.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2008: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vincita del 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  <w:u w:val="single"/>
        </w:rPr>
        <w:t>I Premio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con i ragazzi della Scuola Media Europea, al Concorso bandito dal comune di Abbiategrasso per il 60° Anniversario della Costituzione Italiana, con la realizzazione di un piccolo libro d’artista a tema.</w:t>
      </w:r>
      <w:r w:rsidR="00374991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2009: </w:t>
      </w:r>
      <w:r w:rsidR="0036103A" w:rsidRPr="00CD5431">
        <w:rPr>
          <w:rFonts w:ascii="Arial Unicode MS" w:eastAsia="Arial Unicode MS" w:hAnsi="Arial Unicode MS" w:cs="Arial Unicode MS"/>
          <w:bCs/>
          <w:sz w:val="18"/>
          <w:szCs w:val="18"/>
        </w:rPr>
        <w:t>d</w:t>
      </w:r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al 31 Ottobre al 7 Novembre collettiva di Pittura presso il Club Amici 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Rosatesi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– Rosate (</w:t>
      </w:r>
      <w:proofErr w:type="spellStart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MI</w:t>
      </w:r>
      <w:proofErr w:type="spellEnd"/>
      <w:r w:rsidRPr="00CD5431">
        <w:rPr>
          <w:rFonts w:ascii="Arial Unicode MS" w:eastAsia="Arial Unicode MS" w:hAnsi="Arial Unicode MS" w:cs="Arial Unicode MS"/>
          <w:bCs/>
          <w:sz w:val="18"/>
          <w:szCs w:val="18"/>
        </w:rPr>
        <w:t>).</w:t>
      </w:r>
      <w:r w:rsidR="0036103A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="0036103A" w:rsidRPr="00CD5431">
        <w:rPr>
          <w:rFonts w:ascii="Arial Unicode MS" w:eastAsia="Arial Unicode MS" w:hAnsi="Arial Unicode MS" w:cs="Arial Unicode MS"/>
          <w:b/>
          <w:bCs/>
          <w:sz w:val="18"/>
          <w:szCs w:val="18"/>
        </w:rPr>
        <w:t>2010:</w:t>
      </w:r>
      <w:r w:rsidR="0036103A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esposizione di un’opera alla rassegna “Un nudo per l’estate 2010” organizzata dalla galleria Artecultura di via </w:t>
      </w:r>
      <w:proofErr w:type="spellStart"/>
      <w:r w:rsidR="0036103A" w:rsidRPr="00CD5431">
        <w:rPr>
          <w:rFonts w:ascii="Arial Unicode MS" w:eastAsia="Arial Unicode MS" w:hAnsi="Arial Unicode MS" w:cs="Arial Unicode MS"/>
          <w:bCs/>
          <w:sz w:val="18"/>
          <w:szCs w:val="18"/>
        </w:rPr>
        <w:t>Ciovasso</w:t>
      </w:r>
      <w:proofErr w:type="spellEnd"/>
      <w:r w:rsidR="0036103A" w:rsidRPr="00CD5431">
        <w:rPr>
          <w:rFonts w:ascii="Arial Unicode MS" w:eastAsia="Arial Unicode MS" w:hAnsi="Arial Unicode MS" w:cs="Arial Unicode MS"/>
          <w:bCs/>
          <w:sz w:val="18"/>
          <w:szCs w:val="18"/>
        </w:rPr>
        <w:t>, Milano, tenutasi dal 3 al 23 Luglio 2010.</w:t>
      </w:r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Selezionata al concorso internazionale di incisione “</w:t>
      </w:r>
      <w:proofErr w:type="spellStart"/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>Carnello</w:t>
      </w:r>
      <w:proofErr w:type="spellEnd"/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Carte ad Arte”</w:t>
      </w:r>
      <w:r w:rsidR="00C2342F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, </w:t>
      </w:r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partecipa alla XXIV edizione del Premio </w:t>
      </w:r>
      <w:proofErr w:type="spellStart"/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>Fibrenus</w:t>
      </w:r>
      <w:proofErr w:type="spellEnd"/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organizzato dall’associazione </w:t>
      </w:r>
      <w:r w:rsidR="00702904" w:rsidRPr="00CD5431">
        <w:rPr>
          <w:rFonts w:ascii="Arial Unicode MS" w:eastAsia="Arial Unicode MS" w:hAnsi="Arial Unicode MS" w:cs="Arial Unicode MS"/>
          <w:bCs/>
          <w:i/>
          <w:sz w:val="18"/>
          <w:szCs w:val="18"/>
        </w:rPr>
        <w:t>Officina della Cultura</w:t>
      </w:r>
      <w:r w:rsidR="00702904" w:rsidRPr="00CD5431">
        <w:rPr>
          <w:rFonts w:ascii="Arial Unicode MS" w:eastAsia="Arial Unicode MS" w:hAnsi="Arial Unicode MS" w:cs="Arial Unicode MS"/>
          <w:bCs/>
          <w:sz w:val="18"/>
          <w:szCs w:val="18"/>
        </w:rPr>
        <w:t>, con catalogo e mostra tenutasi dal 16 al 31 Ottobre 2010 presso il Museo Civico della Media Valle del Liri del comune di Sora (FR).</w:t>
      </w:r>
      <w:r w:rsidR="005C57C5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="005C57C5" w:rsidRPr="005C57C5">
        <w:rPr>
          <w:rFonts w:ascii="Arial Unicode MS" w:eastAsia="Arial Unicode MS" w:hAnsi="Arial Unicode MS" w:cs="Arial Unicode MS"/>
          <w:b/>
          <w:bCs/>
          <w:sz w:val="18"/>
          <w:szCs w:val="18"/>
        </w:rPr>
        <w:t>2011:</w:t>
      </w:r>
      <w:r w:rsidR="005C57C5">
        <w:rPr>
          <w:rFonts w:ascii="Agency FB" w:hAnsi="Agency FB"/>
          <w:b/>
          <w:bCs/>
          <w:sz w:val="26"/>
          <w:szCs w:val="26"/>
        </w:rPr>
        <w:t xml:space="preserve"> </w:t>
      </w:r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>dal 3 al 25 Marzo</w:t>
      </w:r>
      <w:r w:rsidR="005C57C5" w:rsidRPr="005C57C5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 xml:space="preserve">minipersonale di sei opere presso lo spazio espositivo di Artecultura di via </w:t>
      </w:r>
      <w:proofErr w:type="spellStart"/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>Ciovasso</w:t>
      </w:r>
      <w:proofErr w:type="spellEnd"/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 xml:space="preserve">, Milano, con pubblicazione delle opere sul numero di Marzo 2011 della rivista Artecultura, con testo critico a cura di Teodosio </w:t>
      </w:r>
      <w:proofErr w:type="spellStart"/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>Martucci</w:t>
      </w:r>
      <w:proofErr w:type="spellEnd"/>
      <w:r w:rsidR="005C57C5" w:rsidRPr="005C57C5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e quotazione su carta intestata, firmata da un perito del Tribunale di Milano.</w:t>
      </w:r>
      <w:r w:rsidR="009F2630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Dal 29 Ottobre al 17 Novembre collettiva di pittura presso Graal Spazio Arte di C.so Garibaldi, Pavia.</w:t>
      </w:r>
      <w:r w:rsidR="004651E9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="004651E9">
        <w:rPr>
          <w:rFonts w:ascii="Arial Unicode MS" w:eastAsia="Arial Unicode MS" w:hAnsi="Arial Unicode MS" w:cs="Arial Unicode MS"/>
          <w:b/>
          <w:bCs/>
          <w:sz w:val="18"/>
          <w:szCs w:val="18"/>
        </w:rPr>
        <w:t>2012:</w:t>
      </w:r>
      <w:r w:rsidR="004651E9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vincita con i ragazzi della Scuola Media Europea del concorso “Dipingi il Cencio” bandito dal Comune di Abbiategrasso, in occasione del 33° Palio di San Pietro con realizzazione pittorica del Cencio 2012. </w:t>
      </w:r>
    </w:p>
    <w:p w:rsidR="00374991" w:rsidRPr="005C57C5" w:rsidRDefault="00374991">
      <w:pPr>
        <w:rPr>
          <w:rFonts w:ascii="Arial Unicode MS" w:eastAsia="Arial Unicode MS" w:hAnsi="Arial Unicode MS" w:cs="Arial Unicode MS"/>
          <w:sz w:val="18"/>
          <w:szCs w:val="18"/>
        </w:rPr>
      </w:pPr>
    </w:p>
    <w:sectPr w:rsidR="00374991" w:rsidRPr="005C57C5" w:rsidSect="00634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4568"/>
    <w:rsid w:val="000407C5"/>
    <w:rsid w:val="002956C3"/>
    <w:rsid w:val="00295870"/>
    <w:rsid w:val="0036103A"/>
    <w:rsid w:val="00374991"/>
    <w:rsid w:val="0037593D"/>
    <w:rsid w:val="004425DA"/>
    <w:rsid w:val="004651E9"/>
    <w:rsid w:val="00526F22"/>
    <w:rsid w:val="005C57C5"/>
    <w:rsid w:val="006151AA"/>
    <w:rsid w:val="00634997"/>
    <w:rsid w:val="0065365E"/>
    <w:rsid w:val="0066039D"/>
    <w:rsid w:val="00702904"/>
    <w:rsid w:val="007739FE"/>
    <w:rsid w:val="007D3FCA"/>
    <w:rsid w:val="008A6A5F"/>
    <w:rsid w:val="008D7BAB"/>
    <w:rsid w:val="008F2946"/>
    <w:rsid w:val="009A2DAD"/>
    <w:rsid w:val="009F2630"/>
    <w:rsid w:val="009F6DFA"/>
    <w:rsid w:val="00AD6E5F"/>
    <w:rsid w:val="00C02B08"/>
    <w:rsid w:val="00C2342F"/>
    <w:rsid w:val="00C5580A"/>
    <w:rsid w:val="00C85967"/>
    <w:rsid w:val="00CD3E02"/>
    <w:rsid w:val="00CD5431"/>
    <w:rsid w:val="00D04568"/>
    <w:rsid w:val="00DD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568"/>
    <w:pPr>
      <w:ind w:firstLine="0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5DA"/>
    <w:pPr>
      <w:pBdr>
        <w:bottom w:val="single" w:sz="12" w:space="1" w:color="E8006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425DA"/>
    <w:pPr>
      <w:pBdr>
        <w:bottom w:val="single" w:sz="8" w:space="1" w:color="FF388C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E80061" w:themeColor="accent1" w:themeShade="BF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25DA"/>
    <w:pPr>
      <w:pBdr>
        <w:bottom w:val="single" w:sz="4" w:space="1" w:color="FF87B9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FF388C" w:themeColor="accent1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5DA"/>
    <w:pPr>
      <w:pBdr>
        <w:bottom w:val="single" w:sz="4" w:space="2" w:color="FFAFD0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FF388C" w:themeColor="accent1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5DA"/>
    <w:pPr>
      <w:spacing w:before="200" w:after="80"/>
      <w:outlineLvl w:val="4"/>
    </w:pPr>
    <w:rPr>
      <w:rFonts w:asciiTheme="majorHAnsi" w:eastAsiaTheme="majorEastAsia" w:hAnsiTheme="majorHAnsi" w:cstheme="majorBidi"/>
      <w:color w:val="FF388C" w:themeColor="accent1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5D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FF388C" w:themeColor="accent1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5D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5D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5D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5DA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25DA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25DA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5DA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5DA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5DA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5DA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5DA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5DA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25DA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5DA"/>
    <w:pPr>
      <w:pBdr>
        <w:top w:val="single" w:sz="8" w:space="10" w:color="FF9BC5" w:themeColor="accent1" w:themeTint="7F"/>
        <w:bottom w:val="single" w:sz="24" w:space="15" w:color="9C007F" w:themeColor="accent3"/>
      </w:pBdr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425DA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5DA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5DA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425DA"/>
    <w:rPr>
      <w:b/>
      <w:bCs/>
      <w:spacing w:val="0"/>
    </w:rPr>
  </w:style>
  <w:style w:type="character" w:styleId="Enfasicorsivo">
    <w:name w:val="Emphasis"/>
    <w:uiPriority w:val="20"/>
    <w:qFormat/>
    <w:rsid w:val="004425DA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4425D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425DA"/>
  </w:style>
  <w:style w:type="paragraph" w:styleId="Paragrafoelenco">
    <w:name w:val="List Paragraph"/>
    <w:basedOn w:val="Normale"/>
    <w:uiPriority w:val="34"/>
    <w:qFormat/>
    <w:rsid w:val="004425DA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5DA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5D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5DA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5D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Enfasidelicata">
    <w:name w:val="Subtle Emphasis"/>
    <w:uiPriority w:val="19"/>
    <w:qFormat/>
    <w:rsid w:val="004425D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4425DA"/>
    <w:rPr>
      <w:b/>
      <w:bCs/>
      <w:i/>
      <w:iCs/>
      <w:color w:val="FF388C" w:themeColor="accent1"/>
      <w:sz w:val="22"/>
      <w:szCs w:val="22"/>
    </w:rPr>
  </w:style>
  <w:style w:type="character" w:styleId="Riferimentodelicato">
    <w:name w:val="Subtle Reference"/>
    <w:uiPriority w:val="31"/>
    <w:qFormat/>
    <w:rsid w:val="004425DA"/>
    <w:rPr>
      <w:color w:val="auto"/>
      <w:u w:val="single" w:color="9C007F" w:themeColor="accent3"/>
    </w:rPr>
  </w:style>
  <w:style w:type="character" w:styleId="Riferimentointenso">
    <w:name w:val="Intense Reference"/>
    <w:basedOn w:val="Carpredefinitoparagrafo"/>
    <w:uiPriority w:val="32"/>
    <w:qFormat/>
    <w:rsid w:val="004425DA"/>
    <w:rPr>
      <w:b/>
      <w:bCs/>
      <w:color w:val="74005E" w:themeColor="accent3" w:themeShade="BF"/>
      <w:u w:val="single" w:color="9C007F" w:themeColor="accent3"/>
    </w:rPr>
  </w:style>
  <w:style w:type="character" w:styleId="Titolodellibro">
    <w:name w:val="Book Title"/>
    <w:basedOn w:val="Carpredefinitoparagrafo"/>
    <w:uiPriority w:val="33"/>
    <w:qFormat/>
    <w:rsid w:val="004425D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425DA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6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6C3"/>
    <w:rPr>
      <w:rFonts w:ascii="Tahoma" w:eastAsia="Times New Roman" w:hAnsi="Tahoma" w:cs="Tahoma"/>
      <w:sz w:val="16"/>
      <w:szCs w:val="16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19</cp:revision>
  <dcterms:created xsi:type="dcterms:W3CDTF">2010-06-05T17:08:00Z</dcterms:created>
  <dcterms:modified xsi:type="dcterms:W3CDTF">2012-06-17T12:18:00Z</dcterms:modified>
</cp:coreProperties>
</file>