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Barbara Pensa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(1968) vive e lavora a Roma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E artista autodidatta e  architetto di formazione.  Si laurea nel 95 alla Sapienza di Roma, con una tesi progettuale Luomo, larte,  la città e la citta allargata  che vincerà nel 97 il Premio Fondazione Almagià indetto dall A.C.E.R. di Roma; nel 97 consegue la specializzazione in Teorie dellArchitettura e dellUrbanistica e pubblica la tesi La città cartolina. Dal 97 al 2002 insegna Scenografia presso  La Sapienza di Roma. Dalla fine degli studi convivono la professione di architetto, scenografa ed artista. Partecipa a concorsi di progettazione internazionali ottenendo riconoscimenti.  Collabora con diversi teatri dove svilupperà un crescente interesse per la cooperazione delle arti. Partecipa a mostre collettive e personali con opere pittoriche ed installazioni. Fin dallinizio della sua produzione pittorica il suo interesse si concentra nei confronti dei rapporti e degli equilibri che legano luomo alla natura ed allo spazio costruito; aspetto questo che ricercherà anche nella composizione delle sue opere.  La sua ricerca pittorica attinge alla grande quantità di informazioni dellesperienza personale: quasi sempre protagonista è luomo nel nuovo spazio che lo circonda e lo coinvolge. Nell'ultima produzione approfondisce la riflessione sulla socialita' nell'epoca dei media.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MOSTRE PERSONALI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2013    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I come Isola ,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personale, Punto Einaudi via  Labicana, Roma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2011    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Viste di luoghi urbani con nomi importanti ,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personale,Teatro  Il Cantiere, Roma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2004</w:t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Trittico di cielo di mare e di terra,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Galleria Vittoria, via Margutta, Roma,  </w:t>
      </w:r>
    </w:p>
    <w:p>
      <w:pPr>
        <w:spacing w:before="0" w:after="0" w:line="240"/>
        <w:ind w:right="0" w:left="70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 xml:space="preserve">A cura di Giovanna Foresio  e Tiziana Todi</w:t>
        <w:tab/>
      </w:r>
    </w:p>
    <w:p>
      <w:pPr>
        <w:spacing w:before="0" w:after="0" w:line="240"/>
        <w:ind w:right="0" w:left="708" w:hanging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2000</w:t>
        <w:tab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Il tempo nell’attesa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,  Extra Art Cafè viale Giotto,  Roma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MOSTRE COLLETTIVE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2013</w:t>
        <w:tab/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Pemio artcaffeletterario,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collettiva, Art Caffe' letterario, Roma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2013    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0"/>
          <w:shd w:fill="auto" w:val="clear"/>
        </w:rPr>
        <w:t xml:space="preserve">Premio afrodite,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collettiva in definizione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2011</w:t>
        <w:tab/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Pemio ar tcaffe 'letterario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2008 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  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Poetronics. Al confine tra suono, parola , tecnologia.</w:t>
      </w:r>
    </w:p>
    <w:p>
      <w:pPr>
        <w:spacing w:before="0" w:after="0" w:line="240"/>
        <w:ind w:right="0" w:left="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Installazione video, Centro di documentazione Artepoesia Contemporanea, L’Aquila.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2004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ab/>
        <w:t xml:space="preserve">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Premio OpenArt 2004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,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Sale del Bramante, Piazza del Popolo, Roma,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2003    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0"/>
          <w:shd w:fill="auto" w:val="clear"/>
        </w:rPr>
        <w:t xml:space="preserve">Angeli,  mostra di opere pittoriche e letterarie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Palazzo, Abadiale Cassino,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2003</w:t>
        <w:tab/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0"/>
          <w:shd w:fill="auto" w:val="clear"/>
        </w:rPr>
        <w:t xml:space="preserve">Artexpo  New York 2003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N.Y.Javits Center </w:t>
      </w:r>
    </w:p>
    <w:p>
      <w:pPr>
        <w:spacing w:before="0" w:after="0" w:line="240"/>
        <w:ind w:right="0" w:left="705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2002 </w:t>
        <w:tab/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ab/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0"/>
          <w:shd w:fill="auto" w:val="clear"/>
        </w:rPr>
        <w:t xml:space="preserve">Confini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, installazione,  Punto Einaudi di via Giulia,  Roma,</w:t>
      </w:r>
    </w:p>
    <w:p>
      <w:pPr>
        <w:spacing w:before="0" w:after="0" w:line="240"/>
        <w:ind w:right="0" w:left="708" w:hanging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2002 </w:t>
        <w:tab/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0"/>
          <w:shd w:fill="auto" w:val="clear"/>
        </w:rPr>
        <w:t xml:space="preserve">Angeli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,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installazione, vecchia cannoniera del Forte Sangallo, Nettuno, </w:t>
        <w:tab/>
      </w:r>
    </w:p>
    <w:p>
      <w:pPr>
        <w:spacing w:before="0" w:after="0" w:line="240"/>
        <w:ind w:right="0" w:left="708" w:hanging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2001</w:t>
        <w:tab/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0"/>
          <w:shd w:fill="auto" w:val="clear"/>
        </w:rPr>
        <w:t xml:space="preserve">Garage Olimpo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, installazione, Teatro Comunale di Montalcino, Teatro Colosseo di Roma</w:t>
      </w:r>
    </w:p>
    <w:p>
      <w:pPr>
        <w:spacing w:before="0" w:after="0" w:line="360"/>
        <w:ind w:right="0" w:left="708" w:hanging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ab/>
      </w:r>
    </w:p>
    <w:p>
      <w:pPr>
        <w:spacing w:before="0" w:after="0" w:line="360"/>
        <w:ind w:right="0" w:left="708" w:hanging="705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