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E9B" w:rsidRPr="006F3E9B" w:rsidRDefault="006F3E9B" w:rsidP="006F3E9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6F3E9B">
        <w:rPr>
          <w:rFonts w:ascii="Arial" w:eastAsia="Times New Roman" w:hAnsi="Arial" w:cs="Arial"/>
          <w:sz w:val="20"/>
          <w:szCs w:val="20"/>
          <w:lang w:eastAsia="it-IT"/>
        </w:rPr>
        <w:t xml:space="preserve">Cristina 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Piscini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 xml:space="preserve"> (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Krix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>) nasce a Rapallo  (Ge) il 17 Giugno 1965</w:t>
      </w:r>
    </w:p>
    <w:p w:rsidR="006F3E9B" w:rsidRPr="006F3E9B" w:rsidRDefault="006F3E9B" w:rsidP="006F3E9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6F3E9B">
        <w:rPr>
          <w:rFonts w:ascii="Arial" w:eastAsia="Times New Roman" w:hAnsi="Arial" w:cs="Arial"/>
          <w:sz w:val="20"/>
          <w:szCs w:val="20"/>
          <w:lang w:eastAsia="it-IT"/>
        </w:rPr>
        <w:t xml:space="preserve">Compiuti gli studi dell'obbligo,nel 1980si iscrive presso l'istituto statale d'arte di Chiavari,oggi liceo artistico 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E.Luzzati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>,nella sezione di architettura  e arredamento e nel 1985 consegue il diploma di maturità d'arte applicata.</w:t>
      </w:r>
    </w:p>
    <w:p w:rsidR="006F3E9B" w:rsidRPr="006F3E9B" w:rsidRDefault="006F3E9B" w:rsidP="006F3E9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6F3E9B">
        <w:rPr>
          <w:rFonts w:ascii="Arial" w:eastAsia="Times New Roman" w:hAnsi="Arial" w:cs="Arial"/>
          <w:sz w:val="20"/>
          <w:szCs w:val="20"/>
          <w:lang w:eastAsia="it-IT"/>
        </w:rPr>
        <w:t>Nello stesso anno si iscrive presso l'accademia di belle arti di Carrara (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Ms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 xml:space="preserve">) nella sezione di pittura e si distingue sotto la guida del prof. Umberto 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Buscioni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>.Nel 1989 consegue il diploma sviluppando la tesi sulla pittura simbolista in Italia.</w:t>
      </w:r>
    </w:p>
    <w:p w:rsidR="006F3E9B" w:rsidRPr="006F3E9B" w:rsidRDefault="006F3E9B" w:rsidP="006F3E9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6F3E9B">
        <w:rPr>
          <w:rFonts w:ascii="Arial" w:eastAsia="Times New Roman" w:hAnsi="Arial" w:cs="Arial"/>
          <w:sz w:val="20"/>
          <w:szCs w:val="20"/>
          <w:lang w:eastAsia="it-IT"/>
        </w:rPr>
        <w:t xml:space="preserve">Nel frattempo compie numerosi viaggi in Francia e in gran Bretagna,porgendo sempre l'attenzione alle nuove tendenze artistiche. Successivamente partecipa a collettive nella sua 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città.Nel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 xml:space="preserve"> marzo 1989 partecipa alla 7° rassegna nazionale delle accademie di belle arti dell'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Expò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 xml:space="preserve"> di Bari.</w:t>
      </w:r>
    </w:p>
    <w:p w:rsidR="006F3E9B" w:rsidRPr="006F3E9B" w:rsidRDefault="006F3E9B" w:rsidP="006F3E9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6F3E9B">
        <w:rPr>
          <w:rFonts w:ascii="Arial" w:eastAsia="Times New Roman" w:hAnsi="Arial" w:cs="Arial"/>
          <w:sz w:val="20"/>
          <w:szCs w:val="20"/>
          <w:lang w:eastAsia="it-IT"/>
        </w:rPr>
        <w:t>resta per diversi anni fuori dalla scena dell'arte.</w:t>
      </w:r>
    </w:p>
    <w:p w:rsidR="006F3E9B" w:rsidRPr="006F3E9B" w:rsidRDefault="006F3E9B" w:rsidP="006F3E9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6F3E9B">
        <w:rPr>
          <w:rFonts w:ascii="Arial" w:eastAsia="Times New Roman" w:hAnsi="Arial" w:cs="Arial"/>
          <w:sz w:val="20"/>
          <w:szCs w:val="20"/>
          <w:lang w:eastAsia="it-IT"/>
        </w:rPr>
        <w:t xml:space="preserve">2000: Collettiva presso il centro d'arte Puccini in collaborazione con Art Point 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Black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 xml:space="preserve"> in Firenze.</w:t>
      </w:r>
    </w:p>
    <w:p w:rsidR="006F3E9B" w:rsidRPr="006F3E9B" w:rsidRDefault="006F3E9B" w:rsidP="006F3E9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6F3E9B">
        <w:rPr>
          <w:rFonts w:ascii="Arial" w:eastAsia="Times New Roman" w:hAnsi="Arial" w:cs="Arial"/>
          <w:sz w:val="20"/>
          <w:szCs w:val="20"/>
          <w:lang w:eastAsia="it-IT"/>
        </w:rPr>
        <w:t xml:space="preserve">2001: partecipa alla 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Kunstmesse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 xml:space="preserve"> di Salisburgo con sei opere pittoriche.</w:t>
      </w:r>
    </w:p>
    <w:p w:rsidR="006F3E9B" w:rsidRPr="006F3E9B" w:rsidRDefault="006F3E9B" w:rsidP="006F3E9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6F3E9B">
        <w:rPr>
          <w:rFonts w:ascii="Arial" w:eastAsia="Times New Roman" w:hAnsi="Arial" w:cs="Arial"/>
          <w:sz w:val="20"/>
          <w:szCs w:val="20"/>
          <w:lang w:eastAsia="it-IT"/>
        </w:rPr>
        <w:t>2001-2002: insegna a Genova decorazione murale per Ricerche Culturali,Istituto d'Arte Antica. Realizza decorazioni murali con le tecniche dell'affresco,latte di calce,encausto e restauri,principalmente per privati.</w:t>
      </w:r>
    </w:p>
    <w:p w:rsidR="006F3E9B" w:rsidRPr="006F3E9B" w:rsidRDefault="006F3E9B" w:rsidP="006F3E9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6F3E9B">
        <w:rPr>
          <w:rFonts w:ascii="Arial" w:eastAsia="Times New Roman" w:hAnsi="Arial" w:cs="Arial"/>
          <w:sz w:val="20"/>
          <w:szCs w:val="20"/>
          <w:lang w:eastAsia="it-IT"/>
        </w:rPr>
        <w:t xml:space="preserve">2007: insegna in laboratori artistici per alunni delle scuole elementari di Chiavari tramite la tecnica della lavorazione e decorazione della cartapesta. Laboratori 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artistico-espressivi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 xml:space="preserve"> in collaborazione con la galleria 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Agheiro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 xml:space="preserve"> di Lavagna (Ge). Espone al castello di 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S.Margherita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Lig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6F3E9B" w:rsidRPr="006F3E9B" w:rsidRDefault="006F3E9B" w:rsidP="006F3E9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6F3E9B">
        <w:rPr>
          <w:rFonts w:ascii="Arial" w:eastAsia="Times New Roman" w:hAnsi="Arial" w:cs="Arial"/>
          <w:sz w:val="20"/>
          <w:szCs w:val="20"/>
          <w:lang w:eastAsia="it-IT"/>
        </w:rPr>
        <w:t>2008: laboratori creativi presso le locali scuole elementari. Si accosta all'arte digitale.</w:t>
      </w:r>
    </w:p>
    <w:p w:rsidR="006F3E9B" w:rsidRPr="006F3E9B" w:rsidRDefault="006F3E9B" w:rsidP="006F3E9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6F3E9B">
        <w:rPr>
          <w:rFonts w:ascii="Arial" w:eastAsia="Times New Roman" w:hAnsi="Arial" w:cs="Arial"/>
          <w:sz w:val="20"/>
          <w:szCs w:val="20"/>
          <w:lang w:eastAsia="it-IT"/>
        </w:rPr>
        <w:t xml:space="preserve">2010: espone tre opere digitali per Art 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commission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 xml:space="preserve"> e altrettante vengono proiettate su schermo nella performance "Un palcoscenico urbano" nell'ambito della rassegna di arte digitale "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Prè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 xml:space="preserve"> visioni" a Genova in Settembre. Novembre: "Grafie metropolitane" personale di fotografia digitale presso 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Assolibro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 xml:space="preserve"> a Genova,dove inaugura la prima della serie in bianco e nero "Grafie".</w:t>
      </w:r>
    </w:p>
    <w:p w:rsidR="006F3E9B" w:rsidRPr="006F3E9B" w:rsidRDefault="006F3E9B" w:rsidP="006F3E9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6F3E9B">
        <w:rPr>
          <w:rFonts w:ascii="Arial" w:eastAsia="Times New Roman" w:hAnsi="Arial" w:cs="Arial"/>
          <w:sz w:val="20"/>
          <w:szCs w:val="20"/>
          <w:lang w:eastAsia="it-IT"/>
        </w:rPr>
        <w:t xml:space="preserve">2011: Giugno,collettiva fotografica dedicata a "Genova Giorno e Notte",per Art 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commission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 xml:space="preserve">,Genova,Palazzo Ducale. Agosto,Art gala d'estate,collettiva presso Villa 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Piantelli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>,Genova. Settembre, finalista nella sezione pittura al XVI premio internazionale d'arte contemporanea "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Saturarte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>",Genova.</w:t>
      </w:r>
    </w:p>
    <w:p w:rsidR="006F3E9B" w:rsidRPr="006F3E9B" w:rsidRDefault="006F3E9B" w:rsidP="006F3E9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6F3E9B">
        <w:rPr>
          <w:rFonts w:ascii="Arial" w:eastAsia="Times New Roman" w:hAnsi="Arial" w:cs="Arial"/>
          <w:sz w:val="20"/>
          <w:szCs w:val="20"/>
          <w:lang w:eastAsia="it-IT"/>
        </w:rPr>
        <w:t xml:space="preserve">2012: Febbraio,presente ad 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Artefiera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 xml:space="preserve"> Genova per Satura Art 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Gallery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6F3E9B" w:rsidRPr="006F3E9B" w:rsidRDefault="006F3E9B" w:rsidP="006F3E9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6F3E9B">
        <w:rPr>
          <w:rFonts w:ascii="Arial" w:eastAsia="Times New Roman" w:hAnsi="Arial" w:cs="Arial"/>
          <w:sz w:val="20"/>
          <w:szCs w:val="20"/>
          <w:lang w:eastAsia="it-IT"/>
        </w:rPr>
        <w:t xml:space="preserve"> 3-27 Marzo,"Imago Mundi",collettiva a cura di Galleria 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Immaginecolore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 xml:space="preserve">,Palazzo 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Zenobio-collegio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 xml:space="preserve"> Armeno,Venezia.</w:t>
      </w:r>
    </w:p>
    <w:p w:rsidR="006F3E9B" w:rsidRPr="006F3E9B" w:rsidRDefault="006F3E9B" w:rsidP="006F3E9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6F3E9B">
        <w:rPr>
          <w:rFonts w:ascii="Arial" w:eastAsia="Times New Roman" w:hAnsi="Arial" w:cs="Arial"/>
          <w:sz w:val="20"/>
          <w:szCs w:val="20"/>
          <w:lang w:eastAsia="it-IT"/>
        </w:rPr>
        <w:t xml:space="preserve">8 Marzo "Io Donna" per Art 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Commission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 xml:space="preserve"> e museo di 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S.Agostino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 xml:space="preserve">, ex chiesa di 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S.Agostino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>,Genova.</w:t>
      </w:r>
    </w:p>
    <w:p w:rsidR="006F3E9B" w:rsidRPr="006F3E9B" w:rsidRDefault="006F3E9B" w:rsidP="006F3E9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6F3E9B">
        <w:rPr>
          <w:rFonts w:ascii="Arial" w:eastAsia="Times New Roman" w:hAnsi="Arial" w:cs="Arial"/>
          <w:sz w:val="20"/>
          <w:szCs w:val="20"/>
          <w:lang w:eastAsia="it-IT"/>
        </w:rPr>
        <w:t>29 Giugno-1Luglio,collettiva "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Liguria-scorci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 xml:space="preserve"> e marine",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Museoteatro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 xml:space="preserve"> della Commenda di 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Prè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>,Genova.</w:t>
      </w:r>
    </w:p>
    <w:p w:rsidR="006F3E9B" w:rsidRPr="006F3E9B" w:rsidRDefault="006F3E9B" w:rsidP="006F3E9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6F3E9B">
        <w:rPr>
          <w:rFonts w:ascii="Arial" w:eastAsia="Times New Roman" w:hAnsi="Arial" w:cs="Arial"/>
          <w:sz w:val="20"/>
          <w:szCs w:val="20"/>
          <w:lang w:eastAsia="it-IT"/>
        </w:rPr>
        <w:t>15-29 Settembre,"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Moods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>" collettiva presso Galleria Arte in Centro,Bergamo.</w:t>
      </w:r>
    </w:p>
    <w:p w:rsidR="006F3E9B" w:rsidRPr="006F3E9B" w:rsidRDefault="006F3E9B" w:rsidP="006F3E9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6F3E9B">
        <w:rPr>
          <w:rFonts w:ascii="Arial" w:eastAsia="Times New Roman" w:hAnsi="Arial" w:cs="Arial"/>
          <w:sz w:val="20"/>
          <w:szCs w:val="20"/>
          <w:lang w:eastAsia="it-IT"/>
        </w:rPr>
        <w:t xml:space="preserve">2013: Gennaio, "In Hoc 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Signo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Vinces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>",collettiva presso museo beni culturali Cappuccini,Genova</w:t>
      </w:r>
    </w:p>
    <w:p w:rsidR="006F3E9B" w:rsidRPr="006F3E9B" w:rsidRDefault="006F3E9B" w:rsidP="006F3E9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6F3E9B">
        <w:rPr>
          <w:rFonts w:ascii="Arial" w:eastAsia="Times New Roman" w:hAnsi="Arial" w:cs="Arial"/>
          <w:sz w:val="20"/>
          <w:szCs w:val="20"/>
          <w:lang w:eastAsia="it-IT"/>
        </w:rPr>
        <w:t>Giugno,partecipa alla V biennale d'arte contemporanea "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Genovarte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>".</w:t>
      </w:r>
    </w:p>
    <w:p w:rsidR="006F3E9B" w:rsidRPr="006F3E9B" w:rsidRDefault="006F3E9B" w:rsidP="006F3E9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6F3E9B">
        <w:rPr>
          <w:rFonts w:ascii="Arial" w:eastAsia="Times New Roman" w:hAnsi="Arial" w:cs="Arial"/>
          <w:sz w:val="20"/>
          <w:szCs w:val="20"/>
          <w:lang w:eastAsia="it-IT"/>
        </w:rPr>
        <w:t>2014: 16-23 Maggio,"Io sogno a colori",collettiva presso la galleria "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Spazioporpora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>",Milano.</w:t>
      </w:r>
    </w:p>
    <w:p w:rsidR="006F3E9B" w:rsidRPr="006F3E9B" w:rsidRDefault="006F3E9B" w:rsidP="006F3E9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6F3E9B">
        <w:rPr>
          <w:rFonts w:ascii="Arial" w:eastAsia="Times New Roman" w:hAnsi="Arial" w:cs="Arial"/>
          <w:sz w:val="20"/>
          <w:szCs w:val="20"/>
          <w:lang w:eastAsia="it-IT"/>
        </w:rPr>
        <w:t>2014: 14-17 Novembre,"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Mosaic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>",collettiva presso Arte Padova in collaborazione con "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Spazioporpora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>",Milano. </w:t>
      </w:r>
    </w:p>
    <w:p w:rsidR="006F3E9B" w:rsidRPr="006F3E9B" w:rsidRDefault="006F3E9B" w:rsidP="006F3E9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6F3E9B">
        <w:rPr>
          <w:rFonts w:ascii="Arial" w:eastAsia="Times New Roman" w:hAnsi="Arial" w:cs="Arial"/>
          <w:color w:val="FFFFFF"/>
          <w:sz w:val="20"/>
          <w:szCs w:val="20"/>
          <w:lang w:eastAsia="it-IT"/>
        </w:rPr>
        <w:t xml:space="preserve">2016: Segna un cambiamento totale ed importante nella ricerca ed espressività personale con un mutamento di poetica incentrato sulla ricerca e significati  del cibo nella società </w:t>
      </w:r>
      <w:proofErr w:type="spellStart"/>
      <w:r w:rsidRPr="006F3E9B">
        <w:rPr>
          <w:rFonts w:ascii="Arial" w:eastAsia="Times New Roman" w:hAnsi="Arial" w:cs="Arial"/>
          <w:color w:val="FFFFFF"/>
          <w:sz w:val="20"/>
          <w:szCs w:val="20"/>
          <w:lang w:eastAsia="it-IT"/>
        </w:rPr>
        <w:t>umana.Peraltro</w:t>
      </w:r>
      <w:proofErr w:type="spellEnd"/>
      <w:r w:rsidRPr="006F3E9B">
        <w:rPr>
          <w:rFonts w:ascii="Arial" w:eastAsia="Times New Roman" w:hAnsi="Arial" w:cs="Arial"/>
          <w:color w:val="FFFFFF"/>
          <w:sz w:val="20"/>
          <w:szCs w:val="20"/>
          <w:lang w:eastAsia="it-IT"/>
        </w:rPr>
        <w:t xml:space="preserve"> il sito web è in fase di lavori</w:t>
      </w:r>
    </w:p>
    <w:p w:rsidR="006F3E9B" w:rsidRPr="006F3E9B" w:rsidRDefault="006F3E9B" w:rsidP="006F3E9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6F3E9B">
        <w:rPr>
          <w:rFonts w:ascii="Arial" w:eastAsia="Times New Roman" w:hAnsi="Arial" w:cs="Arial"/>
          <w:sz w:val="20"/>
          <w:szCs w:val="20"/>
          <w:lang w:eastAsia="it-IT"/>
        </w:rPr>
        <w:t>25 Novembre-10 Dicembre,"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Mosaic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 xml:space="preserve"> and 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Mixed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 xml:space="preserve"> media",collettiva presso Arte Borgo 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gallery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>,Roma.</w:t>
      </w:r>
    </w:p>
    <w:p w:rsidR="006F3E9B" w:rsidRPr="006F3E9B" w:rsidRDefault="006F3E9B" w:rsidP="006F3E9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6F3E9B">
        <w:rPr>
          <w:rFonts w:ascii="Arial" w:eastAsia="Times New Roman" w:hAnsi="Arial" w:cs="Arial"/>
          <w:sz w:val="20"/>
          <w:szCs w:val="20"/>
          <w:lang w:eastAsia="it-IT"/>
        </w:rPr>
        <w:t xml:space="preserve">2017: 17-20 Febbraio,presente ad 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ArteGenova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 xml:space="preserve"> 2017 per Art </w:t>
      </w:r>
      <w:proofErr w:type="spellStart"/>
      <w:r w:rsidRPr="006F3E9B">
        <w:rPr>
          <w:rFonts w:ascii="Arial" w:eastAsia="Times New Roman" w:hAnsi="Arial" w:cs="Arial"/>
          <w:sz w:val="20"/>
          <w:szCs w:val="20"/>
          <w:lang w:eastAsia="it-IT"/>
        </w:rPr>
        <w:t>Commission</w:t>
      </w:r>
      <w:proofErr w:type="spellEnd"/>
      <w:r w:rsidRPr="006F3E9B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6F3E9B" w:rsidRPr="006F3E9B" w:rsidRDefault="006F3E9B" w:rsidP="006F3E9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6F3E9B" w:rsidRPr="006F3E9B" w:rsidRDefault="006F3E9B" w:rsidP="006F3E9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6F3E9B">
        <w:rPr>
          <w:rFonts w:ascii="Arial" w:eastAsia="Times New Roman" w:hAnsi="Arial" w:cs="Arial"/>
          <w:sz w:val="20"/>
          <w:szCs w:val="20"/>
          <w:lang w:eastAsia="it-IT"/>
        </w:rPr>
        <w:t>Vive e lavora spostandosi tra  Chiavari  e Genova.</w:t>
      </w:r>
    </w:p>
    <w:p w:rsidR="00D67A7C" w:rsidRDefault="00D67A7C"/>
    <w:sectPr w:rsidR="00D67A7C" w:rsidSect="00D67A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F3E9B"/>
    <w:rsid w:val="006F3E9B"/>
    <w:rsid w:val="00D6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7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46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87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87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9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143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15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74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054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7993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9053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2712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572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71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5761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669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7044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1116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1791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4025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294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2633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877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5046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056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70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7610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82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6830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9273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96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4457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6658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3023</Characters>
  <Application>Microsoft Office Word</Application>
  <DocSecurity>0</DocSecurity>
  <Lines>25</Lines>
  <Paragraphs>7</Paragraphs>
  <ScaleCrop>false</ScaleCrop>
  <Company>Hewlett-Packard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Piscini</dc:creator>
  <cp:keywords/>
  <dc:description/>
  <cp:lastModifiedBy>Cristina Piscini</cp:lastModifiedBy>
  <cp:revision>2</cp:revision>
  <dcterms:created xsi:type="dcterms:W3CDTF">2017-05-25T16:05:00Z</dcterms:created>
  <dcterms:modified xsi:type="dcterms:W3CDTF">2017-05-25T16:05:00Z</dcterms:modified>
</cp:coreProperties>
</file>